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C6" w:rsidRDefault="006434C6">
      <w:pPr>
        <w:rPr>
          <w:bCs/>
        </w:rPr>
      </w:pPr>
      <w:bookmarkStart w:id="0" w:name="_GoBack"/>
      <w:bookmarkEnd w:id="0"/>
    </w:p>
    <w:p w:rsidR="006434C6" w:rsidRDefault="006434C6">
      <w:pPr>
        <w:rPr>
          <w:bCs/>
        </w:rPr>
      </w:pPr>
    </w:p>
    <w:p w:rsidR="006434C6" w:rsidRDefault="006434C6"/>
    <w:p w:rsidR="006434C6" w:rsidRDefault="006434C6">
      <w:pPr>
        <w:spacing w:after="40"/>
        <w:rPr>
          <w:b/>
          <w:bCs/>
        </w:rPr>
      </w:pPr>
      <w:r>
        <w:rPr>
          <w:b/>
          <w:bCs/>
        </w:rPr>
        <w:t>Verwendungsnachweis</w:t>
      </w:r>
    </w:p>
    <w:p w:rsidR="006434C6" w:rsidRDefault="006434C6">
      <w:pPr>
        <w:rPr>
          <w:sz w:val="20"/>
        </w:rPr>
      </w:pPr>
    </w:p>
    <w:p w:rsidR="006434C6" w:rsidRDefault="006434C6">
      <w:pPr>
        <w:rPr>
          <w:sz w:val="20"/>
        </w:rPr>
      </w:pPr>
    </w:p>
    <w:tbl>
      <w:tblPr>
        <w:tblpPr w:leftFromText="142" w:rightFromText="142" w:vertAnchor="page" w:horzAnchor="margin" w:tblpY="3346"/>
        <w:tblOverlap w:val="never"/>
        <w:tblW w:w="0" w:type="auto"/>
        <w:tblLayout w:type="fixed"/>
        <w:tblCellMar>
          <w:left w:w="70" w:type="dxa"/>
          <w:right w:w="70" w:type="dxa"/>
        </w:tblCellMar>
        <w:tblLook w:val="0000" w:firstRow="0" w:lastRow="0" w:firstColumn="0" w:lastColumn="0" w:noHBand="0" w:noVBand="0"/>
      </w:tblPr>
      <w:tblGrid>
        <w:gridCol w:w="4649"/>
      </w:tblGrid>
      <w:tr w:rsidR="006434C6">
        <w:tblPrEx>
          <w:tblCellMar>
            <w:top w:w="0" w:type="dxa"/>
            <w:bottom w:w="0" w:type="dxa"/>
          </w:tblCellMar>
        </w:tblPrEx>
        <w:trPr>
          <w:trHeight w:val="2160"/>
        </w:trPr>
        <w:tc>
          <w:tcPr>
            <w:tcW w:w="4649" w:type="dxa"/>
          </w:tcPr>
          <w:p w:rsidR="00FE0B33" w:rsidRDefault="00FE0B33" w:rsidP="00C7512C">
            <w:pPr>
              <w:pStyle w:val="Kopfzeile"/>
              <w:tabs>
                <w:tab w:val="clear" w:pos="4536"/>
                <w:tab w:val="clear" w:pos="9072"/>
              </w:tabs>
              <w:rPr>
                <w:sz w:val="22"/>
                <w:szCs w:val="22"/>
              </w:rPr>
            </w:pPr>
            <w:r>
              <w:rPr>
                <w:sz w:val="22"/>
                <w:szCs w:val="22"/>
              </w:rPr>
              <w:t xml:space="preserve">Sächsisches Staatsministerium </w:t>
            </w:r>
          </w:p>
          <w:p w:rsidR="00C7512C" w:rsidRPr="00FE0B33" w:rsidRDefault="00C7512C" w:rsidP="00C7512C">
            <w:pPr>
              <w:pStyle w:val="Kopfzeile"/>
              <w:tabs>
                <w:tab w:val="clear" w:pos="4536"/>
                <w:tab w:val="clear" w:pos="9072"/>
              </w:tabs>
              <w:rPr>
                <w:sz w:val="22"/>
                <w:szCs w:val="22"/>
              </w:rPr>
            </w:pPr>
            <w:r w:rsidRPr="00FE0B33">
              <w:rPr>
                <w:sz w:val="22"/>
                <w:szCs w:val="22"/>
              </w:rPr>
              <w:t>für Wisse</w:t>
            </w:r>
            <w:r w:rsidRPr="00FE0B33">
              <w:rPr>
                <w:sz w:val="22"/>
                <w:szCs w:val="22"/>
              </w:rPr>
              <w:t>n</w:t>
            </w:r>
            <w:r w:rsidRPr="00FE0B33">
              <w:rPr>
                <w:sz w:val="22"/>
                <w:szCs w:val="22"/>
              </w:rPr>
              <w:t>schaft und Kunst</w:t>
            </w:r>
          </w:p>
          <w:p w:rsidR="00196C31" w:rsidRDefault="00C7512C" w:rsidP="00C7512C">
            <w:pPr>
              <w:pStyle w:val="Kopfzeile"/>
              <w:tabs>
                <w:tab w:val="clear" w:pos="4536"/>
                <w:tab w:val="clear" w:pos="9072"/>
              </w:tabs>
              <w:rPr>
                <w:sz w:val="22"/>
                <w:szCs w:val="22"/>
              </w:rPr>
            </w:pPr>
            <w:r w:rsidRPr="00FE0B33">
              <w:rPr>
                <w:sz w:val="22"/>
                <w:szCs w:val="22"/>
              </w:rPr>
              <w:t xml:space="preserve">Referat </w:t>
            </w:r>
            <w:r w:rsidR="00196C31">
              <w:rPr>
                <w:sz w:val="22"/>
                <w:szCs w:val="22"/>
              </w:rPr>
              <w:t>22</w:t>
            </w:r>
          </w:p>
          <w:p w:rsidR="00C7512C" w:rsidRPr="00FE0B33" w:rsidRDefault="00196C31" w:rsidP="00C7512C">
            <w:pPr>
              <w:pStyle w:val="Kopfzeile"/>
              <w:tabs>
                <w:tab w:val="clear" w:pos="4536"/>
                <w:tab w:val="clear" w:pos="9072"/>
              </w:tabs>
              <w:rPr>
                <w:sz w:val="22"/>
                <w:szCs w:val="22"/>
              </w:rPr>
            </w:pPr>
            <w:r>
              <w:rPr>
                <w:sz w:val="22"/>
                <w:szCs w:val="22"/>
              </w:rPr>
              <w:t>Allgemeine Kultur</w:t>
            </w:r>
            <w:r w:rsidR="00C7512C" w:rsidRPr="00FE0B33">
              <w:rPr>
                <w:sz w:val="22"/>
                <w:szCs w:val="22"/>
              </w:rPr>
              <w:t xml:space="preserve">förderung, </w:t>
            </w:r>
            <w:r>
              <w:rPr>
                <w:sz w:val="22"/>
                <w:szCs w:val="22"/>
              </w:rPr>
              <w:t>Kulturräume</w:t>
            </w:r>
          </w:p>
          <w:p w:rsidR="00C7512C" w:rsidRPr="00FE0B33" w:rsidRDefault="00C7512C" w:rsidP="00C7512C">
            <w:pPr>
              <w:pStyle w:val="Kopfzeile"/>
              <w:tabs>
                <w:tab w:val="clear" w:pos="4536"/>
                <w:tab w:val="clear" w:pos="9072"/>
              </w:tabs>
              <w:rPr>
                <w:sz w:val="22"/>
                <w:szCs w:val="22"/>
              </w:rPr>
            </w:pPr>
            <w:r w:rsidRPr="00FE0B33">
              <w:rPr>
                <w:sz w:val="22"/>
                <w:szCs w:val="22"/>
              </w:rPr>
              <w:t>Postfach 10 09 20</w:t>
            </w:r>
          </w:p>
          <w:p w:rsidR="006434C6" w:rsidRDefault="00C7512C">
            <w:pPr>
              <w:pStyle w:val="Kopfzeile"/>
              <w:tabs>
                <w:tab w:val="clear" w:pos="4536"/>
                <w:tab w:val="clear" w:pos="9072"/>
              </w:tabs>
            </w:pPr>
            <w:r w:rsidRPr="00FE0B33">
              <w:rPr>
                <w:sz w:val="22"/>
                <w:szCs w:val="22"/>
              </w:rPr>
              <w:t>01079 Dresden</w:t>
            </w:r>
          </w:p>
        </w:tc>
      </w:tr>
    </w:tbl>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rPr>
          <w:sz w:val="20"/>
        </w:rPr>
      </w:pPr>
    </w:p>
    <w:p w:rsidR="006434C6" w:rsidRDefault="006434C6">
      <w:pPr>
        <w:ind w:left="369" w:hanging="369"/>
        <w:rPr>
          <w:b/>
          <w:bCs/>
          <w:sz w:val="20"/>
        </w:rPr>
      </w:pPr>
      <w:r>
        <w:rPr>
          <w:b/>
          <w:bCs/>
          <w:sz w:val="20"/>
        </w:rPr>
        <w:t>1.</w:t>
      </w:r>
      <w:r>
        <w:rPr>
          <w:b/>
          <w:bCs/>
          <w:sz w:val="20"/>
        </w:rPr>
        <w:tab/>
        <w:t>Zuwendungsempfänger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6376"/>
      </w:tblGrid>
      <w:tr w:rsidR="006434C6">
        <w:tblPrEx>
          <w:tblCellMar>
            <w:top w:w="0" w:type="dxa"/>
            <w:bottom w:w="0" w:type="dxa"/>
          </w:tblCellMar>
        </w:tblPrEx>
        <w:tc>
          <w:tcPr>
            <w:tcW w:w="3401" w:type="dxa"/>
          </w:tcPr>
          <w:p w:rsidR="006434C6" w:rsidRDefault="006434C6">
            <w:pPr>
              <w:spacing w:before="100" w:after="100"/>
              <w:rPr>
                <w:sz w:val="20"/>
              </w:rPr>
            </w:pPr>
            <w:r>
              <w:rPr>
                <w:sz w:val="20"/>
              </w:rPr>
              <w:t>Name</w:t>
            </w:r>
          </w:p>
          <w:p w:rsidR="006434C6" w:rsidRDefault="006434C6">
            <w:pPr>
              <w:spacing w:before="100" w:after="100"/>
              <w:rPr>
                <w:sz w:val="20"/>
              </w:rPr>
            </w:pP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sz w:val="20"/>
              </w:rPr>
            </w:pPr>
            <w:r>
              <w:rPr>
                <w:sz w:val="20"/>
              </w:rPr>
              <w:t>Anschrift</w:t>
            </w:r>
          </w:p>
          <w:p w:rsidR="006434C6" w:rsidRDefault="006434C6">
            <w:pPr>
              <w:spacing w:before="100" w:after="100"/>
              <w:rPr>
                <w:sz w:val="20"/>
              </w:rPr>
            </w:pP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sz w:val="20"/>
              </w:rPr>
            </w:pPr>
            <w:r>
              <w:rPr>
                <w:sz w:val="20"/>
              </w:rPr>
              <w:t>Ansprechpartner</w:t>
            </w: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sz w:val="20"/>
              </w:rPr>
            </w:pPr>
            <w:r>
              <w:rPr>
                <w:sz w:val="20"/>
              </w:rPr>
              <w:t>Telefon / Telefax</w:t>
            </w: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sz w:val="20"/>
              </w:rPr>
            </w:pPr>
            <w:r>
              <w:rPr>
                <w:sz w:val="20"/>
              </w:rPr>
              <w:t>E-Mail</w:t>
            </w: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sz w:val="20"/>
              </w:rPr>
            </w:pPr>
            <w:r>
              <w:rPr>
                <w:sz w:val="20"/>
              </w:rPr>
              <w:t>Berechtigung zum Vorsteuerabzug</w:t>
            </w:r>
          </w:p>
        </w:tc>
        <w:tc>
          <w:tcPr>
            <w:tcW w:w="6376" w:type="dxa"/>
          </w:tcPr>
          <w:p w:rsidR="006434C6" w:rsidRDefault="006434C6">
            <w:pPr>
              <w:spacing w:before="100" w:after="100"/>
              <w:rPr>
                <w:sz w:val="20"/>
              </w:rPr>
            </w:pPr>
            <w:r>
              <w:rPr>
                <w:sz w:val="20"/>
              </w:rPr>
              <w:sym w:font="Wingdings" w:char="F0A8"/>
            </w:r>
            <w:r>
              <w:rPr>
                <w:sz w:val="20"/>
              </w:rPr>
              <w:t xml:space="preserve"> generell        </w:t>
            </w:r>
            <w:r>
              <w:rPr>
                <w:sz w:val="20"/>
              </w:rPr>
              <w:sym w:font="Wingdings" w:char="F0A8"/>
            </w:r>
            <w:r>
              <w:rPr>
                <w:sz w:val="20"/>
              </w:rPr>
              <w:t xml:space="preserve"> für die geförderte Maßnahme        </w:t>
            </w:r>
            <w:r>
              <w:rPr>
                <w:sz w:val="20"/>
              </w:rPr>
              <w:sym w:font="Wingdings" w:char="F0A8"/>
            </w:r>
            <w:r>
              <w:rPr>
                <w:sz w:val="20"/>
              </w:rPr>
              <w:t xml:space="preserve"> nein</w:t>
            </w:r>
          </w:p>
        </w:tc>
      </w:tr>
    </w:tbl>
    <w:p w:rsidR="006434C6" w:rsidRDefault="006434C6">
      <w:pPr>
        <w:rPr>
          <w:sz w:val="20"/>
        </w:rPr>
      </w:pPr>
    </w:p>
    <w:p w:rsidR="006434C6" w:rsidRDefault="006434C6">
      <w:pPr>
        <w:rPr>
          <w:sz w:val="20"/>
        </w:rPr>
      </w:pPr>
    </w:p>
    <w:p w:rsidR="006434C6" w:rsidRDefault="006434C6">
      <w:pPr>
        <w:ind w:left="369" w:hanging="369"/>
        <w:rPr>
          <w:b/>
          <w:bCs/>
          <w:sz w:val="20"/>
        </w:rPr>
      </w:pPr>
      <w:r>
        <w:rPr>
          <w:b/>
          <w:bCs/>
          <w:sz w:val="20"/>
        </w:rPr>
        <w:t>2.</w:t>
      </w:r>
      <w:r>
        <w:rPr>
          <w:b/>
          <w:bCs/>
          <w:sz w:val="20"/>
        </w:rPr>
        <w:tab/>
        <w:t>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6376"/>
      </w:tblGrid>
      <w:tr w:rsidR="006434C6">
        <w:tblPrEx>
          <w:tblCellMar>
            <w:top w:w="0" w:type="dxa"/>
            <w:bottom w:w="0" w:type="dxa"/>
          </w:tblCellMar>
        </w:tblPrEx>
        <w:tc>
          <w:tcPr>
            <w:tcW w:w="3401" w:type="dxa"/>
          </w:tcPr>
          <w:p w:rsidR="006434C6" w:rsidRDefault="006434C6">
            <w:pPr>
              <w:spacing w:before="100" w:after="100"/>
              <w:rPr>
                <w:rFonts w:cs="Arial"/>
                <w:sz w:val="20"/>
              </w:rPr>
            </w:pPr>
            <w:r>
              <w:rPr>
                <w:rFonts w:cs="Arial"/>
                <w:sz w:val="20"/>
              </w:rPr>
              <w:t>Bezeichnung / Zuwendungszweck</w:t>
            </w:r>
          </w:p>
          <w:p w:rsidR="006434C6" w:rsidRDefault="006434C6">
            <w:pPr>
              <w:spacing w:before="100" w:after="100"/>
              <w:rPr>
                <w:rFonts w:cs="Arial"/>
                <w:sz w:val="20"/>
              </w:rPr>
            </w:pPr>
          </w:p>
          <w:p w:rsidR="006434C6" w:rsidRDefault="006434C6">
            <w:pPr>
              <w:spacing w:before="100" w:after="100"/>
              <w:rPr>
                <w:rFonts w:cs="Arial"/>
                <w:sz w:val="20"/>
              </w:rPr>
            </w:pPr>
          </w:p>
        </w:tc>
        <w:tc>
          <w:tcPr>
            <w:tcW w:w="6376" w:type="dxa"/>
          </w:tcPr>
          <w:p w:rsidR="006434C6" w:rsidRDefault="006434C6">
            <w:pPr>
              <w:spacing w:before="100" w:after="100"/>
              <w:rPr>
                <w:sz w:val="20"/>
              </w:rPr>
            </w:pPr>
          </w:p>
        </w:tc>
      </w:tr>
    </w:tbl>
    <w:p w:rsidR="006434C6" w:rsidRDefault="006434C6">
      <w:pPr>
        <w:rPr>
          <w:sz w:val="20"/>
        </w:rPr>
      </w:pPr>
    </w:p>
    <w:p w:rsidR="006434C6" w:rsidRDefault="006434C6">
      <w:pPr>
        <w:rPr>
          <w:sz w:val="20"/>
        </w:rPr>
      </w:pPr>
    </w:p>
    <w:p w:rsidR="006434C6" w:rsidRDefault="006434C6">
      <w:pPr>
        <w:ind w:left="369" w:hanging="369"/>
        <w:rPr>
          <w:b/>
          <w:bCs/>
          <w:sz w:val="20"/>
        </w:rPr>
      </w:pPr>
      <w:r>
        <w:rPr>
          <w:b/>
          <w:bCs/>
          <w:sz w:val="20"/>
        </w:rPr>
        <w:t>3.</w:t>
      </w:r>
      <w:r>
        <w:rPr>
          <w:b/>
          <w:bCs/>
          <w:sz w:val="20"/>
        </w:rPr>
        <w:tab/>
        <w:t>Zuwendungsbescheid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6376"/>
      </w:tblGrid>
      <w:tr w:rsidR="006434C6">
        <w:tblPrEx>
          <w:tblCellMar>
            <w:top w:w="0" w:type="dxa"/>
            <w:bottom w:w="0" w:type="dxa"/>
          </w:tblCellMar>
        </w:tblPrEx>
        <w:tc>
          <w:tcPr>
            <w:tcW w:w="3401" w:type="dxa"/>
          </w:tcPr>
          <w:p w:rsidR="006434C6" w:rsidRDefault="006434C6">
            <w:pPr>
              <w:spacing w:before="100" w:after="100"/>
              <w:rPr>
                <w:rFonts w:cs="Arial"/>
                <w:sz w:val="20"/>
              </w:rPr>
            </w:pPr>
            <w:r>
              <w:rPr>
                <w:rFonts w:cs="Arial"/>
                <w:sz w:val="20"/>
              </w:rPr>
              <w:t>Datum / Aktenzeichen / FV-Ident</w:t>
            </w: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rFonts w:cs="Arial"/>
                <w:sz w:val="20"/>
              </w:rPr>
            </w:pPr>
            <w:r>
              <w:rPr>
                <w:rFonts w:cs="Arial"/>
                <w:sz w:val="20"/>
              </w:rPr>
              <w:t xml:space="preserve">Datum / Aktenzeichen </w:t>
            </w:r>
            <w:r>
              <w:rPr>
                <w:rFonts w:cs="Arial"/>
                <w:sz w:val="20"/>
              </w:rPr>
              <w:br/>
              <w:t>eventueller Änderungsbescheide</w:t>
            </w:r>
          </w:p>
        </w:tc>
        <w:tc>
          <w:tcPr>
            <w:tcW w:w="6376" w:type="dxa"/>
          </w:tcPr>
          <w:p w:rsidR="006434C6" w:rsidRDefault="006434C6">
            <w:pPr>
              <w:spacing w:before="100" w:after="100"/>
              <w:rPr>
                <w:sz w:val="20"/>
              </w:rPr>
            </w:pPr>
          </w:p>
        </w:tc>
      </w:tr>
      <w:tr w:rsidR="006434C6">
        <w:tblPrEx>
          <w:tblCellMar>
            <w:top w:w="0" w:type="dxa"/>
            <w:bottom w:w="0" w:type="dxa"/>
          </w:tblCellMar>
        </w:tblPrEx>
        <w:tc>
          <w:tcPr>
            <w:tcW w:w="3401" w:type="dxa"/>
          </w:tcPr>
          <w:p w:rsidR="006434C6" w:rsidRDefault="006434C6">
            <w:pPr>
              <w:spacing w:before="100" w:after="100"/>
              <w:rPr>
                <w:sz w:val="20"/>
              </w:rPr>
            </w:pPr>
            <w:r>
              <w:rPr>
                <w:sz w:val="20"/>
              </w:rPr>
              <w:t>bewilligte Zuwendung</w:t>
            </w:r>
          </w:p>
        </w:tc>
        <w:tc>
          <w:tcPr>
            <w:tcW w:w="6376" w:type="dxa"/>
          </w:tcPr>
          <w:p w:rsidR="006434C6" w:rsidRDefault="006434C6">
            <w:pPr>
              <w:tabs>
                <w:tab w:val="left" w:pos="2839"/>
              </w:tabs>
              <w:spacing w:before="100" w:after="100"/>
              <w:rPr>
                <w:sz w:val="20"/>
              </w:rPr>
            </w:pPr>
            <w:r>
              <w:rPr>
                <w:sz w:val="20"/>
              </w:rPr>
              <w:tab/>
              <w:t>EUR</w:t>
            </w:r>
          </w:p>
        </w:tc>
      </w:tr>
      <w:tr w:rsidR="006434C6">
        <w:tblPrEx>
          <w:tblCellMar>
            <w:top w:w="0" w:type="dxa"/>
            <w:bottom w:w="0" w:type="dxa"/>
          </w:tblCellMar>
        </w:tblPrEx>
        <w:tc>
          <w:tcPr>
            <w:tcW w:w="3401" w:type="dxa"/>
          </w:tcPr>
          <w:p w:rsidR="006434C6" w:rsidRDefault="006434C6">
            <w:pPr>
              <w:spacing w:before="100" w:after="100"/>
              <w:rPr>
                <w:sz w:val="20"/>
              </w:rPr>
            </w:pPr>
            <w:r>
              <w:rPr>
                <w:sz w:val="20"/>
              </w:rPr>
              <w:t>ausgezahlte Fördermittel</w:t>
            </w:r>
          </w:p>
        </w:tc>
        <w:tc>
          <w:tcPr>
            <w:tcW w:w="6376" w:type="dxa"/>
          </w:tcPr>
          <w:p w:rsidR="006434C6" w:rsidRDefault="006434C6">
            <w:pPr>
              <w:tabs>
                <w:tab w:val="left" w:pos="2839"/>
              </w:tabs>
              <w:spacing w:before="100" w:after="100"/>
              <w:rPr>
                <w:sz w:val="20"/>
              </w:rPr>
            </w:pPr>
            <w:r>
              <w:rPr>
                <w:sz w:val="20"/>
              </w:rPr>
              <w:tab/>
              <w:t>EUR</w:t>
            </w:r>
          </w:p>
        </w:tc>
      </w:tr>
      <w:tr w:rsidR="006434C6">
        <w:tblPrEx>
          <w:tblCellMar>
            <w:top w:w="0" w:type="dxa"/>
            <w:bottom w:w="0" w:type="dxa"/>
          </w:tblCellMar>
        </w:tblPrEx>
        <w:tc>
          <w:tcPr>
            <w:tcW w:w="3401" w:type="dxa"/>
          </w:tcPr>
          <w:p w:rsidR="006434C6" w:rsidRDefault="006434C6">
            <w:pPr>
              <w:spacing w:before="100" w:after="100"/>
              <w:rPr>
                <w:rFonts w:cs="Arial"/>
                <w:sz w:val="20"/>
              </w:rPr>
            </w:pPr>
            <w:r>
              <w:rPr>
                <w:sz w:val="20"/>
              </w:rPr>
              <w:t>Zuwendungsart</w:t>
            </w:r>
          </w:p>
        </w:tc>
        <w:tc>
          <w:tcPr>
            <w:tcW w:w="6376" w:type="dxa"/>
          </w:tcPr>
          <w:p w:rsidR="006434C6" w:rsidRDefault="006434C6">
            <w:pPr>
              <w:spacing w:before="100" w:after="100"/>
              <w:rPr>
                <w:sz w:val="20"/>
              </w:rPr>
            </w:pPr>
            <w:r>
              <w:rPr>
                <w:sz w:val="20"/>
              </w:rPr>
              <w:sym w:font="Wingdings" w:char="F06F"/>
            </w:r>
            <w:r>
              <w:rPr>
                <w:sz w:val="20"/>
              </w:rPr>
              <w:t xml:space="preserve"> Projektförderung        </w:t>
            </w:r>
            <w:r>
              <w:rPr>
                <w:sz w:val="20"/>
              </w:rPr>
              <w:sym w:font="Wingdings" w:char="F06F"/>
            </w:r>
            <w:r>
              <w:rPr>
                <w:sz w:val="20"/>
              </w:rPr>
              <w:t xml:space="preserve"> Institutionelle Förderung</w:t>
            </w:r>
          </w:p>
        </w:tc>
      </w:tr>
      <w:tr w:rsidR="006434C6">
        <w:tblPrEx>
          <w:tblCellMar>
            <w:top w:w="0" w:type="dxa"/>
            <w:bottom w:w="0" w:type="dxa"/>
          </w:tblCellMar>
        </w:tblPrEx>
        <w:tc>
          <w:tcPr>
            <w:tcW w:w="3401" w:type="dxa"/>
          </w:tcPr>
          <w:p w:rsidR="006434C6" w:rsidRDefault="006434C6">
            <w:pPr>
              <w:spacing w:before="100" w:after="100"/>
              <w:rPr>
                <w:sz w:val="20"/>
              </w:rPr>
            </w:pPr>
            <w:r>
              <w:rPr>
                <w:sz w:val="20"/>
              </w:rPr>
              <w:t>Finanzierungsart</w:t>
            </w:r>
          </w:p>
        </w:tc>
        <w:tc>
          <w:tcPr>
            <w:tcW w:w="6376" w:type="dxa"/>
          </w:tcPr>
          <w:p w:rsidR="006434C6" w:rsidRDefault="006434C6">
            <w:pPr>
              <w:spacing w:before="100" w:after="100"/>
              <w:rPr>
                <w:sz w:val="20"/>
              </w:rPr>
            </w:pPr>
            <w:r>
              <w:rPr>
                <w:sz w:val="20"/>
              </w:rPr>
              <w:sym w:font="Wingdings" w:char="F06F"/>
            </w:r>
            <w:r>
              <w:rPr>
                <w:sz w:val="20"/>
              </w:rPr>
              <w:t xml:space="preserve"> Anteilfinanzierung</w:t>
            </w:r>
          </w:p>
          <w:p w:rsidR="006434C6" w:rsidRDefault="006434C6">
            <w:pPr>
              <w:spacing w:before="100" w:after="100"/>
              <w:rPr>
                <w:sz w:val="20"/>
              </w:rPr>
            </w:pPr>
            <w:r>
              <w:rPr>
                <w:sz w:val="20"/>
              </w:rPr>
              <w:sym w:font="Wingdings" w:char="F06F"/>
            </w:r>
            <w:r>
              <w:rPr>
                <w:sz w:val="20"/>
              </w:rPr>
              <w:t xml:space="preserve"> Fehlbedarfsfinanzierung</w:t>
            </w:r>
          </w:p>
          <w:p w:rsidR="006434C6" w:rsidRDefault="006434C6">
            <w:pPr>
              <w:spacing w:before="100" w:after="100"/>
              <w:rPr>
                <w:sz w:val="20"/>
              </w:rPr>
            </w:pPr>
            <w:r>
              <w:rPr>
                <w:sz w:val="20"/>
              </w:rPr>
              <w:sym w:font="Wingdings" w:char="F06F"/>
            </w:r>
            <w:r>
              <w:rPr>
                <w:sz w:val="20"/>
              </w:rPr>
              <w:t xml:space="preserve"> Festbetragsfinanzierung</w:t>
            </w:r>
          </w:p>
        </w:tc>
      </w:tr>
    </w:tbl>
    <w:p w:rsidR="006434C6" w:rsidRDefault="006434C6">
      <w:pPr>
        <w:jc w:val="both"/>
        <w:rPr>
          <w:sz w:val="20"/>
        </w:rPr>
      </w:pPr>
    </w:p>
    <w:p w:rsidR="006434C6" w:rsidRDefault="006434C6">
      <w:pPr>
        <w:rPr>
          <w:b/>
        </w:rPr>
        <w:sectPr w:rsidR="006434C6">
          <w:footerReference w:type="even" r:id="rId7"/>
          <w:footerReference w:type="default" r:id="rId8"/>
          <w:headerReference w:type="first" r:id="rId9"/>
          <w:footerReference w:type="first" r:id="rId10"/>
          <w:pgSz w:w="11906" w:h="16838" w:code="9"/>
          <w:pgMar w:top="1418" w:right="851" w:bottom="1134" w:left="1418" w:header="397" w:footer="567" w:gutter="0"/>
          <w:paperSrc w:first="7" w:other="2"/>
          <w:cols w:space="708"/>
          <w:titlePg/>
          <w:docGrid w:linePitch="326"/>
        </w:sectPr>
      </w:pPr>
    </w:p>
    <w:p w:rsidR="006434C6" w:rsidRDefault="006434C6">
      <w:pPr>
        <w:rPr>
          <w:b/>
          <w:bCs/>
        </w:rPr>
      </w:pPr>
      <w:r>
        <w:rPr>
          <w:b/>
          <w:bCs/>
        </w:rPr>
        <w:lastRenderedPageBreak/>
        <w:t>Zahlenmäßiger Nachweis</w:t>
      </w:r>
    </w:p>
    <w:p w:rsidR="006434C6" w:rsidRDefault="006434C6">
      <w:pPr>
        <w:rPr>
          <w:b/>
          <w:bCs/>
          <w:sz w:val="20"/>
        </w:rPr>
      </w:pPr>
    </w:p>
    <w:p w:rsidR="006434C6" w:rsidRDefault="006434C6">
      <w:pPr>
        <w:ind w:left="369" w:hanging="369"/>
        <w:rPr>
          <w:b/>
          <w:bCs/>
          <w:sz w:val="20"/>
        </w:rPr>
      </w:pPr>
      <w:r>
        <w:rPr>
          <w:b/>
          <w:bCs/>
          <w:sz w:val="20"/>
        </w:rPr>
        <w:t>4.</w:t>
      </w:r>
      <w:r>
        <w:rPr>
          <w:b/>
          <w:bCs/>
          <w:sz w:val="20"/>
        </w:rPr>
        <w:tab/>
        <w:t>Ausgaben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87"/>
        <w:gridCol w:w="1830"/>
        <w:gridCol w:w="1830"/>
        <w:gridCol w:w="1831"/>
      </w:tblGrid>
      <w:tr w:rsidR="006434C6">
        <w:tblPrEx>
          <w:tblCellMar>
            <w:top w:w="0" w:type="dxa"/>
            <w:bottom w:w="0" w:type="dxa"/>
          </w:tblCellMar>
        </w:tblPrEx>
        <w:tc>
          <w:tcPr>
            <w:tcW w:w="4287" w:type="dxa"/>
          </w:tcPr>
          <w:p w:rsidR="006434C6" w:rsidRDefault="006434C6">
            <w:pPr>
              <w:spacing w:before="60" w:after="60"/>
              <w:rPr>
                <w:sz w:val="20"/>
              </w:rPr>
            </w:pPr>
            <w:r>
              <w:rPr>
                <w:sz w:val="20"/>
              </w:rPr>
              <w:t xml:space="preserve">Einzelansätze </w:t>
            </w:r>
            <w:r>
              <w:rPr>
                <w:sz w:val="20"/>
              </w:rPr>
              <w:br/>
              <w:t>des Finanzierungs- bzw. Wirtschaft</w:t>
            </w:r>
            <w:r>
              <w:rPr>
                <w:sz w:val="20"/>
              </w:rPr>
              <w:t>s</w:t>
            </w:r>
            <w:r>
              <w:rPr>
                <w:sz w:val="20"/>
              </w:rPr>
              <w:t>plans</w:t>
            </w:r>
            <w:r>
              <w:rPr>
                <w:sz w:val="20"/>
                <w:vertAlign w:val="superscript"/>
              </w:rPr>
              <w:t xml:space="preserve"> 1)</w:t>
            </w:r>
          </w:p>
        </w:tc>
        <w:tc>
          <w:tcPr>
            <w:tcW w:w="1830" w:type="dxa"/>
          </w:tcPr>
          <w:p w:rsidR="006434C6" w:rsidRDefault="006434C6">
            <w:pPr>
              <w:spacing w:before="60" w:after="60"/>
              <w:rPr>
                <w:sz w:val="20"/>
              </w:rPr>
            </w:pPr>
            <w:r>
              <w:rPr>
                <w:sz w:val="20"/>
              </w:rPr>
              <w:t>Soll</w:t>
            </w:r>
            <w:r>
              <w:rPr>
                <w:sz w:val="20"/>
              </w:rPr>
              <w:br/>
              <w:t>lt. Finanzierungs-/Wirtschaftsplan</w:t>
            </w:r>
            <w:r>
              <w:rPr>
                <w:sz w:val="20"/>
                <w:vertAlign w:val="superscript"/>
              </w:rPr>
              <w:t xml:space="preserve"> 2) </w:t>
            </w:r>
            <w:r>
              <w:rPr>
                <w:sz w:val="20"/>
              </w:rPr>
              <w:br/>
              <w:t>in EUR</w:t>
            </w:r>
          </w:p>
        </w:tc>
        <w:tc>
          <w:tcPr>
            <w:tcW w:w="1830" w:type="dxa"/>
          </w:tcPr>
          <w:p w:rsidR="006434C6" w:rsidRDefault="006434C6">
            <w:pPr>
              <w:spacing w:before="60" w:after="60"/>
              <w:rPr>
                <w:sz w:val="20"/>
              </w:rPr>
            </w:pPr>
            <w:r>
              <w:rPr>
                <w:sz w:val="20"/>
              </w:rPr>
              <w:t>Ist</w:t>
            </w:r>
            <w:r>
              <w:rPr>
                <w:sz w:val="20"/>
              </w:rPr>
              <w:br/>
              <w:t xml:space="preserve">tatsächliche </w:t>
            </w:r>
            <w:r>
              <w:rPr>
                <w:sz w:val="20"/>
              </w:rPr>
              <w:br/>
              <w:t>Au</w:t>
            </w:r>
            <w:r>
              <w:rPr>
                <w:sz w:val="20"/>
              </w:rPr>
              <w:t>s</w:t>
            </w:r>
            <w:r>
              <w:rPr>
                <w:sz w:val="20"/>
              </w:rPr>
              <w:t>gaben</w:t>
            </w:r>
            <w:r>
              <w:rPr>
                <w:sz w:val="20"/>
                <w:vertAlign w:val="superscript"/>
              </w:rPr>
              <w:t xml:space="preserve"> 2) </w:t>
            </w:r>
            <w:r>
              <w:rPr>
                <w:sz w:val="20"/>
              </w:rPr>
              <w:br/>
              <w:t>in EUR</w:t>
            </w:r>
          </w:p>
        </w:tc>
        <w:tc>
          <w:tcPr>
            <w:tcW w:w="1831" w:type="dxa"/>
          </w:tcPr>
          <w:p w:rsidR="006434C6" w:rsidRDefault="006434C6">
            <w:pPr>
              <w:spacing w:before="60" w:after="60"/>
              <w:rPr>
                <w:sz w:val="20"/>
              </w:rPr>
            </w:pPr>
            <w:r>
              <w:rPr>
                <w:sz w:val="20"/>
              </w:rPr>
              <w:t xml:space="preserve">Abweichung </w:t>
            </w:r>
            <w:r>
              <w:rPr>
                <w:sz w:val="20"/>
              </w:rPr>
              <w:br/>
              <w:t>gegenüber dem Soll lt. Plan</w:t>
            </w:r>
            <w:r>
              <w:rPr>
                <w:sz w:val="20"/>
                <w:vertAlign w:val="superscript"/>
              </w:rPr>
              <w:t xml:space="preserve"> 3) </w:t>
            </w:r>
            <w:r>
              <w:rPr>
                <w:sz w:val="20"/>
              </w:rPr>
              <w:br/>
              <w:t>in EUR</w:t>
            </w:r>
          </w:p>
        </w:tc>
      </w:tr>
      <w:tr w:rsidR="006434C6">
        <w:tblPrEx>
          <w:tblCellMar>
            <w:top w:w="0" w:type="dxa"/>
            <w:bottom w:w="0" w:type="dxa"/>
          </w:tblCellMar>
        </w:tblPrEx>
        <w:trPr>
          <w:trHeight w:val="12474"/>
        </w:trPr>
        <w:tc>
          <w:tcPr>
            <w:tcW w:w="4287" w:type="dxa"/>
          </w:tcPr>
          <w:p w:rsidR="006434C6" w:rsidRDefault="006434C6">
            <w:pPr>
              <w:rPr>
                <w:sz w:val="20"/>
              </w:rPr>
            </w:pPr>
          </w:p>
        </w:tc>
        <w:tc>
          <w:tcPr>
            <w:tcW w:w="1830" w:type="dxa"/>
          </w:tcPr>
          <w:p w:rsidR="006434C6" w:rsidRDefault="006434C6">
            <w:pPr>
              <w:rPr>
                <w:sz w:val="20"/>
              </w:rPr>
            </w:pPr>
          </w:p>
        </w:tc>
        <w:tc>
          <w:tcPr>
            <w:tcW w:w="1830" w:type="dxa"/>
          </w:tcPr>
          <w:p w:rsidR="006434C6" w:rsidRDefault="006434C6">
            <w:pPr>
              <w:rPr>
                <w:sz w:val="20"/>
              </w:rPr>
            </w:pPr>
          </w:p>
        </w:tc>
        <w:tc>
          <w:tcPr>
            <w:tcW w:w="1831" w:type="dxa"/>
          </w:tcPr>
          <w:p w:rsidR="006434C6" w:rsidRDefault="006434C6">
            <w:pPr>
              <w:rPr>
                <w:sz w:val="20"/>
              </w:rPr>
            </w:pPr>
          </w:p>
        </w:tc>
      </w:tr>
      <w:tr w:rsidR="006434C6">
        <w:tblPrEx>
          <w:tblCellMar>
            <w:top w:w="0" w:type="dxa"/>
            <w:bottom w:w="0" w:type="dxa"/>
          </w:tblCellMar>
        </w:tblPrEx>
        <w:tc>
          <w:tcPr>
            <w:tcW w:w="4287" w:type="dxa"/>
          </w:tcPr>
          <w:p w:rsidR="006434C6" w:rsidRDefault="006434C6">
            <w:pPr>
              <w:spacing w:before="60" w:after="60"/>
              <w:rPr>
                <w:b/>
                <w:sz w:val="20"/>
              </w:rPr>
            </w:pPr>
            <w:r>
              <w:rPr>
                <w:b/>
                <w:sz w:val="20"/>
              </w:rPr>
              <w:t>Summe</w:t>
            </w:r>
          </w:p>
        </w:tc>
        <w:tc>
          <w:tcPr>
            <w:tcW w:w="1830" w:type="dxa"/>
          </w:tcPr>
          <w:p w:rsidR="006434C6" w:rsidRDefault="006434C6">
            <w:pPr>
              <w:spacing w:before="60" w:after="60"/>
              <w:rPr>
                <w:b/>
                <w:sz w:val="20"/>
              </w:rPr>
            </w:pPr>
          </w:p>
        </w:tc>
        <w:tc>
          <w:tcPr>
            <w:tcW w:w="1830" w:type="dxa"/>
          </w:tcPr>
          <w:p w:rsidR="006434C6" w:rsidRDefault="006434C6">
            <w:pPr>
              <w:spacing w:before="60" w:after="60"/>
              <w:rPr>
                <w:b/>
                <w:sz w:val="20"/>
              </w:rPr>
            </w:pPr>
          </w:p>
        </w:tc>
        <w:tc>
          <w:tcPr>
            <w:tcW w:w="1831" w:type="dxa"/>
          </w:tcPr>
          <w:p w:rsidR="006434C6" w:rsidRDefault="006434C6">
            <w:pPr>
              <w:spacing w:before="60" w:after="60"/>
              <w:rPr>
                <w:b/>
                <w:sz w:val="20"/>
              </w:rPr>
            </w:pPr>
          </w:p>
        </w:tc>
      </w:tr>
    </w:tbl>
    <w:p w:rsidR="006434C6" w:rsidRDefault="006434C6">
      <w:r>
        <w:br w:type="page"/>
      </w:r>
    </w:p>
    <w:p w:rsidR="006434C6" w:rsidRDefault="006434C6">
      <w:pPr>
        <w:rPr>
          <w:sz w:val="20"/>
        </w:rPr>
      </w:pPr>
    </w:p>
    <w:p w:rsidR="006434C6" w:rsidRDefault="006434C6">
      <w:pPr>
        <w:ind w:left="369" w:hanging="369"/>
        <w:rPr>
          <w:b/>
          <w:bCs/>
          <w:sz w:val="20"/>
        </w:rPr>
      </w:pPr>
      <w:r>
        <w:rPr>
          <w:b/>
          <w:bCs/>
          <w:sz w:val="20"/>
        </w:rPr>
        <w:t>5.</w:t>
      </w:r>
      <w:r>
        <w:rPr>
          <w:b/>
          <w:bCs/>
          <w:sz w:val="20"/>
        </w:rPr>
        <w:tab/>
        <w:t>Einnahmen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87"/>
        <w:gridCol w:w="1830"/>
        <w:gridCol w:w="1830"/>
        <w:gridCol w:w="1831"/>
      </w:tblGrid>
      <w:tr w:rsidR="006434C6">
        <w:tblPrEx>
          <w:tblCellMar>
            <w:top w:w="0" w:type="dxa"/>
            <w:bottom w:w="0" w:type="dxa"/>
          </w:tblCellMar>
        </w:tblPrEx>
        <w:tc>
          <w:tcPr>
            <w:tcW w:w="4287" w:type="dxa"/>
          </w:tcPr>
          <w:p w:rsidR="006434C6" w:rsidRDefault="006434C6">
            <w:pPr>
              <w:spacing w:before="60" w:after="60"/>
              <w:rPr>
                <w:sz w:val="20"/>
              </w:rPr>
            </w:pPr>
            <w:r>
              <w:rPr>
                <w:sz w:val="20"/>
              </w:rPr>
              <w:t>Einzelansätze</w:t>
            </w:r>
            <w:r>
              <w:rPr>
                <w:sz w:val="20"/>
              </w:rPr>
              <w:br/>
              <w:t>des Finanzierungs- bzw. Wirtschaftsplans</w:t>
            </w:r>
            <w:r>
              <w:rPr>
                <w:sz w:val="20"/>
                <w:vertAlign w:val="superscript"/>
              </w:rPr>
              <w:t xml:space="preserve"> 1) 4)</w:t>
            </w:r>
          </w:p>
        </w:tc>
        <w:tc>
          <w:tcPr>
            <w:tcW w:w="1830" w:type="dxa"/>
          </w:tcPr>
          <w:p w:rsidR="006434C6" w:rsidRDefault="006434C6">
            <w:pPr>
              <w:spacing w:before="60" w:after="60"/>
              <w:rPr>
                <w:sz w:val="20"/>
              </w:rPr>
            </w:pPr>
            <w:r>
              <w:rPr>
                <w:sz w:val="20"/>
              </w:rPr>
              <w:t>Soll</w:t>
            </w:r>
            <w:r>
              <w:rPr>
                <w:sz w:val="20"/>
              </w:rPr>
              <w:br/>
              <w:t>lt. Finanzierungs-/Wirtschaftsplan</w:t>
            </w:r>
            <w:r>
              <w:rPr>
                <w:sz w:val="20"/>
              </w:rPr>
              <w:br/>
              <w:t>in EUR</w:t>
            </w:r>
          </w:p>
        </w:tc>
        <w:tc>
          <w:tcPr>
            <w:tcW w:w="1830" w:type="dxa"/>
          </w:tcPr>
          <w:p w:rsidR="006434C6" w:rsidRDefault="006434C6">
            <w:pPr>
              <w:spacing w:before="60" w:after="60"/>
              <w:rPr>
                <w:sz w:val="20"/>
              </w:rPr>
            </w:pPr>
            <w:r>
              <w:rPr>
                <w:sz w:val="20"/>
              </w:rPr>
              <w:t>Ist</w:t>
            </w:r>
            <w:r>
              <w:rPr>
                <w:sz w:val="20"/>
              </w:rPr>
              <w:br/>
              <w:t>tatsächliche</w:t>
            </w:r>
            <w:r>
              <w:rPr>
                <w:sz w:val="20"/>
              </w:rPr>
              <w:br/>
              <w:t>Finanzierung</w:t>
            </w:r>
            <w:r>
              <w:rPr>
                <w:sz w:val="20"/>
              </w:rPr>
              <w:br/>
              <w:t>in EUR</w:t>
            </w:r>
          </w:p>
        </w:tc>
        <w:tc>
          <w:tcPr>
            <w:tcW w:w="1831" w:type="dxa"/>
          </w:tcPr>
          <w:p w:rsidR="006434C6" w:rsidRDefault="006434C6">
            <w:pPr>
              <w:spacing w:before="60" w:after="60"/>
              <w:rPr>
                <w:sz w:val="20"/>
              </w:rPr>
            </w:pPr>
            <w:r>
              <w:rPr>
                <w:sz w:val="20"/>
              </w:rPr>
              <w:t>Abweichung</w:t>
            </w:r>
            <w:r>
              <w:rPr>
                <w:sz w:val="20"/>
              </w:rPr>
              <w:br/>
              <w:t>gegenüber dem Soll lt. Plan</w:t>
            </w:r>
            <w:r>
              <w:rPr>
                <w:sz w:val="20"/>
              </w:rPr>
              <w:br/>
              <w:t>in EUR</w:t>
            </w:r>
          </w:p>
        </w:tc>
      </w:tr>
      <w:tr w:rsidR="006434C6">
        <w:tblPrEx>
          <w:tblCellMar>
            <w:top w:w="0" w:type="dxa"/>
            <w:bottom w:w="0" w:type="dxa"/>
          </w:tblCellMar>
        </w:tblPrEx>
        <w:trPr>
          <w:trHeight w:val="7371"/>
        </w:trPr>
        <w:tc>
          <w:tcPr>
            <w:tcW w:w="4287" w:type="dxa"/>
          </w:tcPr>
          <w:p w:rsidR="006434C6" w:rsidRDefault="006434C6">
            <w:pPr>
              <w:rPr>
                <w:sz w:val="20"/>
              </w:rPr>
            </w:pPr>
          </w:p>
        </w:tc>
        <w:tc>
          <w:tcPr>
            <w:tcW w:w="1830" w:type="dxa"/>
          </w:tcPr>
          <w:p w:rsidR="006434C6" w:rsidRDefault="006434C6">
            <w:pPr>
              <w:rPr>
                <w:sz w:val="20"/>
              </w:rPr>
            </w:pPr>
          </w:p>
        </w:tc>
        <w:tc>
          <w:tcPr>
            <w:tcW w:w="1830" w:type="dxa"/>
          </w:tcPr>
          <w:p w:rsidR="006434C6" w:rsidRDefault="006434C6">
            <w:pPr>
              <w:rPr>
                <w:sz w:val="20"/>
              </w:rPr>
            </w:pPr>
          </w:p>
        </w:tc>
        <w:tc>
          <w:tcPr>
            <w:tcW w:w="1831" w:type="dxa"/>
          </w:tcPr>
          <w:p w:rsidR="006434C6" w:rsidRDefault="006434C6">
            <w:pPr>
              <w:rPr>
                <w:sz w:val="20"/>
              </w:rPr>
            </w:pPr>
          </w:p>
        </w:tc>
      </w:tr>
      <w:tr w:rsidR="006434C6">
        <w:tblPrEx>
          <w:tblCellMar>
            <w:top w:w="0" w:type="dxa"/>
            <w:bottom w:w="0" w:type="dxa"/>
          </w:tblCellMar>
        </w:tblPrEx>
        <w:tc>
          <w:tcPr>
            <w:tcW w:w="4287" w:type="dxa"/>
          </w:tcPr>
          <w:p w:rsidR="006434C6" w:rsidRDefault="006434C6">
            <w:pPr>
              <w:spacing w:before="60" w:after="60"/>
              <w:rPr>
                <w:b/>
                <w:sz w:val="20"/>
              </w:rPr>
            </w:pPr>
            <w:r>
              <w:rPr>
                <w:b/>
                <w:sz w:val="20"/>
              </w:rPr>
              <w:t>Summe</w:t>
            </w:r>
          </w:p>
        </w:tc>
        <w:tc>
          <w:tcPr>
            <w:tcW w:w="1830" w:type="dxa"/>
          </w:tcPr>
          <w:p w:rsidR="006434C6" w:rsidRDefault="006434C6">
            <w:pPr>
              <w:spacing w:before="60" w:after="60"/>
              <w:rPr>
                <w:b/>
                <w:sz w:val="20"/>
              </w:rPr>
            </w:pPr>
          </w:p>
        </w:tc>
        <w:tc>
          <w:tcPr>
            <w:tcW w:w="1830" w:type="dxa"/>
          </w:tcPr>
          <w:p w:rsidR="006434C6" w:rsidRDefault="006434C6">
            <w:pPr>
              <w:spacing w:before="60" w:after="60"/>
              <w:rPr>
                <w:b/>
                <w:sz w:val="20"/>
              </w:rPr>
            </w:pPr>
          </w:p>
        </w:tc>
        <w:tc>
          <w:tcPr>
            <w:tcW w:w="1831" w:type="dxa"/>
          </w:tcPr>
          <w:p w:rsidR="006434C6" w:rsidRDefault="006434C6">
            <w:pPr>
              <w:spacing w:before="60" w:after="60"/>
              <w:rPr>
                <w:b/>
                <w:sz w:val="20"/>
              </w:rPr>
            </w:pPr>
          </w:p>
        </w:tc>
      </w:tr>
      <w:tr w:rsidR="006434C6">
        <w:tblPrEx>
          <w:tblCellMar>
            <w:top w:w="0" w:type="dxa"/>
            <w:bottom w:w="0" w:type="dxa"/>
          </w:tblCellMar>
        </w:tblPrEx>
        <w:tc>
          <w:tcPr>
            <w:tcW w:w="4287" w:type="dxa"/>
          </w:tcPr>
          <w:p w:rsidR="006434C6" w:rsidRDefault="006434C6">
            <w:pPr>
              <w:spacing w:before="60" w:after="60"/>
              <w:rPr>
                <w:b/>
                <w:sz w:val="20"/>
              </w:rPr>
            </w:pPr>
            <w:r>
              <w:rPr>
                <w:b/>
                <w:sz w:val="20"/>
              </w:rPr>
              <w:t>./. Summe der Ausgaben</w:t>
            </w:r>
          </w:p>
        </w:tc>
        <w:tc>
          <w:tcPr>
            <w:tcW w:w="1830" w:type="dxa"/>
          </w:tcPr>
          <w:p w:rsidR="006434C6" w:rsidRDefault="006434C6">
            <w:pPr>
              <w:spacing w:before="60" w:after="60"/>
              <w:rPr>
                <w:b/>
                <w:sz w:val="20"/>
              </w:rPr>
            </w:pPr>
          </w:p>
        </w:tc>
        <w:tc>
          <w:tcPr>
            <w:tcW w:w="1830" w:type="dxa"/>
          </w:tcPr>
          <w:p w:rsidR="006434C6" w:rsidRDefault="006434C6">
            <w:pPr>
              <w:spacing w:before="60" w:after="60"/>
              <w:rPr>
                <w:b/>
                <w:sz w:val="20"/>
              </w:rPr>
            </w:pPr>
          </w:p>
        </w:tc>
        <w:tc>
          <w:tcPr>
            <w:tcW w:w="1831" w:type="dxa"/>
          </w:tcPr>
          <w:p w:rsidR="006434C6" w:rsidRDefault="006434C6">
            <w:pPr>
              <w:spacing w:before="60" w:after="60"/>
              <w:rPr>
                <w:b/>
                <w:sz w:val="20"/>
              </w:rPr>
            </w:pPr>
          </w:p>
        </w:tc>
      </w:tr>
      <w:tr w:rsidR="006434C6">
        <w:tblPrEx>
          <w:tblCellMar>
            <w:top w:w="0" w:type="dxa"/>
            <w:bottom w:w="0" w:type="dxa"/>
          </w:tblCellMar>
        </w:tblPrEx>
        <w:tc>
          <w:tcPr>
            <w:tcW w:w="4287" w:type="dxa"/>
          </w:tcPr>
          <w:p w:rsidR="006434C6" w:rsidRDefault="006434C6">
            <w:pPr>
              <w:spacing w:before="60" w:after="60"/>
              <w:rPr>
                <w:b/>
                <w:sz w:val="20"/>
              </w:rPr>
            </w:pPr>
            <w:r>
              <w:rPr>
                <w:b/>
                <w:sz w:val="20"/>
              </w:rPr>
              <w:t>Überschuss</w:t>
            </w:r>
            <w:r>
              <w:rPr>
                <w:sz w:val="20"/>
                <w:vertAlign w:val="superscript"/>
              </w:rPr>
              <w:t xml:space="preserve"> 5)</w:t>
            </w:r>
            <w:r>
              <w:rPr>
                <w:b/>
                <w:sz w:val="20"/>
              </w:rPr>
              <w:t xml:space="preserve"> / Defizit</w:t>
            </w:r>
          </w:p>
        </w:tc>
        <w:tc>
          <w:tcPr>
            <w:tcW w:w="1830" w:type="dxa"/>
          </w:tcPr>
          <w:p w:rsidR="006434C6" w:rsidRDefault="006434C6">
            <w:pPr>
              <w:spacing w:before="60" w:after="60"/>
              <w:rPr>
                <w:b/>
                <w:sz w:val="20"/>
              </w:rPr>
            </w:pPr>
          </w:p>
        </w:tc>
        <w:tc>
          <w:tcPr>
            <w:tcW w:w="1830" w:type="dxa"/>
          </w:tcPr>
          <w:p w:rsidR="006434C6" w:rsidRDefault="006434C6">
            <w:pPr>
              <w:spacing w:before="60" w:after="60"/>
              <w:rPr>
                <w:b/>
                <w:sz w:val="20"/>
              </w:rPr>
            </w:pPr>
          </w:p>
        </w:tc>
        <w:tc>
          <w:tcPr>
            <w:tcW w:w="1831" w:type="dxa"/>
          </w:tcPr>
          <w:p w:rsidR="006434C6" w:rsidRDefault="006434C6">
            <w:pPr>
              <w:spacing w:before="60" w:after="60"/>
              <w:rPr>
                <w:b/>
                <w:sz w:val="20"/>
              </w:rPr>
            </w:pPr>
          </w:p>
        </w:tc>
      </w:tr>
    </w:tbl>
    <w:p w:rsidR="006434C6" w:rsidRDefault="006434C6">
      <w:pPr>
        <w:rPr>
          <w:sz w:val="20"/>
        </w:rPr>
      </w:pPr>
    </w:p>
    <w:p w:rsidR="006434C6" w:rsidRDefault="006434C6">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6434C6">
        <w:tblPrEx>
          <w:tblCellMar>
            <w:top w:w="0" w:type="dxa"/>
            <w:bottom w:w="0" w:type="dxa"/>
          </w:tblCellMar>
        </w:tblPrEx>
        <w:tc>
          <w:tcPr>
            <w:tcW w:w="9781" w:type="dxa"/>
            <w:tcBorders>
              <w:left w:val="nil"/>
              <w:bottom w:val="nil"/>
              <w:right w:val="nil"/>
            </w:tcBorders>
          </w:tcPr>
          <w:p w:rsidR="006434C6" w:rsidRDefault="006434C6">
            <w:pPr>
              <w:rPr>
                <w:sz w:val="20"/>
              </w:rPr>
            </w:pPr>
            <w:r>
              <w:rPr>
                <w:sz w:val="20"/>
              </w:rPr>
              <w:t>Hinweise:</w:t>
            </w:r>
          </w:p>
        </w:tc>
      </w:tr>
    </w:tbl>
    <w:p w:rsidR="006434C6" w:rsidRDefault="006434C6">
      <w:pPr>
        <w:pStyle w:val="Textkrper"/>
        <w:ind w:left="170" w:right="142" w:hanging="170"/>
        <w:rPr>
          <w:sz w:val="16"/>
        </w:rPr>
      </w:pPr>
      <w:r>
        <w:rPr>
          <w:sz w:val="16"/>
          <w:vertAlign w:val="superscript"/>
        </w:rPr>
        <w:t>1)</w:t>
      </w:r>
      <w:r>
        <w:rPr>
          <w:sz w:val="16"/>
        </w:rPr>
        <w:tab/>
        <w:t>Soweit im Zuwendungsbescheid kein einfacher Verwendungsnachweis nach Nummer 6.6 ANBest-P oder Nummer 7.4 ANBest-I zugela</w:t>
      </w:r>
      <w:r>
        <w:rPr>
          <w:sz w:val="16"/>
        </w:rPr>
        <w:t>s</w:t>
      </w:r>
      <w:r>
        <w:rPr>
          <w:sz w:val="16"/>
        </w:rPr>
        <w:t>sen wurde, sind für jede Einzelposition (Ausgaben und Einnahmen) eine Aufstellung der Zahlungen mit Beleg-Nummer,</w:t>
      </w:r>
      <w:r>
        <w:rPr>
          <w:sz w:val="16"/>
        </w:rPr>
        <w:br/>
        <w:t>Datum der Zahlung, Zahlungspartner, Zahlungsgrund und Einzelbetrag sowie die entsprechenden Originalbelege als Anlage beizu</w:t>
      </w:r>
      <w:r>
        <w:rPr>
          <w:sz w:val="16"/>
        </w:rPr>
        <w:softHyphen/>
        <w:t>f</w:t>
      </w:r>
      <w:r>
        <w:rPr>
          <w:sz w:val="16"/>
        </w:rPr>
        <w:t>ü</w:t>
      </w:r>
      <w:r>
        <w:rPr>
          <w:sz w:val="16"/>
        </w:rPr>
        <w:t>gen. Im Rahmen der Verwendungsnachweisprüfung können diese Unterlagen auch bei einem einfachen Verwendungsnachweis nachgefo</w:t>
      </w:r>
      <w:r>
        <w:rPr>
          <w:sz w:val="16"/>
        </w:rPr>
        <w:t>r</w:t>
      </w:r>
      <w:r>
        <w:rPr>
          <w:sz w:val="16"/>
        </w:rPr>
        <w:t>dert werden.</w:t>
      </w:r>
    </w:p>
    <w:p w:rsidR="006434C6" w:rsidRDefault="006434C6">
      <w:pPr>
        <w:pStyle w:val="Textkrper"/>
        <w:ind w:left="170" w:right="142"/>
        <w:rPr>
          <w:sz w:val="16"/>
        </w:rPr>
      </w:pPr>
      <w:r>
        <w:rPr>
          <w:sz w:val="16"/>
        </w:rPr>
        <w:t>Freiwillige unentgeltliche Leistungen des Zuwendungsempfängers sowie privater und öffentlicher Stellen sind im zahlenmäßigen Nachweis (Nr. 4 und 5) nicht zu erfassen. Für diese ist eine gesonderte Aufstellung beizufügen.</w:t>
      </w:r>
    </w:p>
    <w:p w:rsidR="006434C6" w:rsidRDefault="006434C6">
      <w:pPr>
        <w:pStyle w:val="Textkrper"/>
        <w:ind w:left="170" w:right="142" w:hanging="170"/>
        <w:rPr>
          <w:sz w:val="16"/>
          <w:vertAlign w:val="superscript"/>
        </w:rPr>
      </w:pPr>
      <w:r>
        <w:rPr>
          <w:sz w:val="16"/>
          <w:vertAlign w:val="superscript"/>
        </w:rPr>
        <w:t>2)</w:t>
      </w:r>
      <w:r>
        <w:rPr>
          <w:sz w:val="16"/>
        </w:rPr>
        <w:tab/>
        <w:t>Soweit der Antragsteller zum Vorsteuerabzug nach § 15 Umsatzsteuergesetz berechtigt ist, dürfen nur die Entgelte (Preise ohne U</w:t>
      </w:r>
      <w:r>
        <w:rPr>
          <w:sz w:val="16"/>
        </w:rPr>
        <w:t>m</w:t>
      </w:r>
      <w:r>
        <w:rPr>
          <w:sz w:val="16"/>
        </w:rPr>
        <w:t>satzsteuer) berücksichtigt werden.</w:t>
      </w:r>
    </w:p>
    <w:p w:rsidR="006434C6" w:rsidRDefault="006434C6">
      <w:pPr>
        <w:pStyle w:val="Textkrper"/>
        <w:ind w:left="170" w:right="142" w:hanging="170"/>
        <w:rPr>
          <w:sz w:val="16"/>
        </w:rPr>
      </w:pPr>
      <w:r>
        <w:rPr>
          <w:sz w:val="16"/>
          <w:vertAlign w:val="superscript"/>
        </w:rPr>
        <w:t>3)</w:t>
      </w:r>
      <w:r>
        <w:rPr>
          <w:sz w:val="16"/>
          <w:vertAlign w:val="superscript"/>
        </w:rPr>
        <w:tab/>
      </w:r>
      <w:r>
        <w:rPr>
          <w:sz w:val="16"/>
        </w:rPr>
        <w:t>Bei einer Überschreitung der Einzelansätze gegenüber dem für verbindlich erklärten Finanzierungs- bzw. Wirtschaftsplan ist eine ausführliche Begründung für die zwingende Notwendigkeit dieser Mehrausgaben erforderlich. Wurde die Zuwendung als Projekt</w:t>
      </w:r>
      <w:r>
        <w:rPr>
          <w:sz w:val="16"/>
        </w:rPr>
        <w:softHyphen/>
        <w:t>fö</w:t>
      </w:r>
      <w:r>
        <w:rPr>
          <w:sz w:val="16"/>
        </w:rPr>
        <w:t>r</w:t>
      </w:r>
      <w:r>
        <w:rPr>
          <w:sz w:val="16"/>
        </w:rPr>
        <w:t>derung gewährt, so kann auf eine Begründung grundsätzlich verzichtet werden, wenn die Einzelansätze um nicht mehr als 20 vom Hundert überschritten wurden und die Überschreitung durch entsprechende Einsparungen bei den anderen Einzelansätzen des Finanzi</w:t>
      </w:r>
      <w:r>
        <w:rPr>
          <w:sz w:val="16"/>
        </w:rPr>
        <w:t>e</w:t>
      </w:r>
      <w:r>
        <w:rPr>
          <w:sz w:val="16"/>
        </w:rPr>
        <w:t>rungsplans ausgeglichen werden konnte (Nummer 1.2 ANBest-P/ANBest-K).</w:t>
      </w:r>
    </w:p>
    <w:p w:rsidR="006434C6" w:rsidRDefault="006434C6">
      <w:pPr>
        <w:pStyle w:val="Textkrper"/>
        <w:ind w:left="170" w:right="142" w:hanging="170"/>
        <w:rPr>
          <w:sz w:val="16"/>
        </w:rPr>
      </w:pPr>
      <w:r>
        <w:rPr>
          <w:sz w:val="16"/>
          <w:vertAlign w:val="superscript"/>
        </w:rPr>
        <w:t>4)</w:t>
      </w:r>
      <w:r>
        <w:rPr>
          <w:sz w:val="16"/>
        </w:rPr>
        <w:tab/>
        <w:t xml:space="preserve">Förder- und Drittmittel, die zweckgebunden für einzelne Ausgabepositionen des Finanzierungs- bzw. Wirtschaftsplans zugewendet </w:t>
      </w:r>
      <w:r>
        <w:rPr>
          <w:sz w:val="16"/>
        </w:rPr>
        <w:br/>
        <w:t>wu</w:t>
      </w:r>
      <w:r>
        <w:rPr>
          <w:sz w:val="16"/>
        </w:rPr>
        <w:t>r</w:t>
      </w:r>
      <w:r>
        <w:rPr>
          <w:sz w:val="16"/>
        </w:rPr>
        <w:t>den, sind in der Abrechnung mit der entsprechenden Zweckbestimmung auszuweisen.</w:t>
      </w:r>
    </w:p>
    <w:p w:rsidR="006434C6" w:rsidRDefault="006434C6">
      <w:pPr>
        <w:pStyle w:val="BodyText2"/>
        <w:spacing w:before="60"/>
        <w:ind w:left="170" w:right="142" w:hanging="170"/>
        <w:jc w:val="both"/>
        <w:rPr>
          <w:sz w:val="16"/>
        </w:rPr>
      </w:pPr>
      <w:r>
        <w:rPr>
          <w:sz w:val="16"/>
          <w:vertAlign w:val="superscript"/>
        </w:rPr>
        <w:t>5)</w:t>
      </w:r>
      <w:r>
        <w:rPr>
          <w:sz w:val="16"/>
        </w:rPr>
        <w:tab/>
        <w:t xml:space="preserve">Zur Finanzierung des Projektes oder der Einrichtung nicht benötigte Fördermittel sind umgehend an die Zuwendungsgeber zu </w:t>
      </w:r>
      <w:r>
        <w:rPr>
          <w:sz w:val="16"/>
        </w:rPr>
        <w:br/>
        <w:t>ersta</w:t>
      </w:r>
      <w:r>
        <w:rPr>
          <w:sz w:val="16"/>
        </w:rPr>
        <w:t>t</w:t>
      </w:r>
      <w:r>
        <w:rPr>
          <w:sz w:val="16"/>
        </w:rPr>
        <w:t>ten, soweit im Zuwendungsbescheid und den Allgemeinen Nebenbestimmungen nichts Abweichendes geregelt ist.</w:t>
      </w:r>
    </w:p>
    <w:p w:rsidR="006434C6" w:rsidRDefault="006434C6">
      <w:pPr>
        <w:pStyle w:val="BodyText2"/>
        <w:jc w:val="both"/>
        <w:rPr>
          <w:b/>
          <w:bCs/>
          <w:sz w:val="24"/>
        </w:rPr>
      </w:pPr>
      <w:r>
        <w:rPr>
          <w:sz w:val="16"/>
        </w:rPr>
        <w:br w:type="page"/>
      </w:r>
      <w:r>
        <w:rPr>
          <w:b/>
          <w:bCs/>
          <w:sz w:val="24"/>
        </w:rPr>
        <w:lastRenderedPageBreak/>
        <w:t>Sachbericht</w:t>
      </w:r>
    </w:p>
    <w:p w:rsidR="006434C6" w:rsidRDefault="006434C6">
      <w:pPr>
        <w:pStyle w:val="BodyText2"/>
        <w:jc w:val="both"/>
      </w:pPr>
    </w:p>
    <w:p w:rsidR="006434C6" w:rsidRDefault="006434C6">
      <w:pPr>
        <w:pStyle w:val="BodyText2"/>
        <w:ind w:left="369" w:hanging="369"/>
        <w:rPr>
          <w:b/>
          <w:bCs/>
        </w:rPr>
      </w:pPr>
      <w:r>
        <w:rPr>
          <w:b/>
          <w:bCs/>
        </w:rPr>
        <w:t>6.</w:t>
      </w:r>
      <w:r>
        <w:rPr>
          <w:b/>
          <w:bCs/>
        </w:rPr>
        <w:tab/>
        <w:t xml:space="preserve">Beschreibung der durchgeführten Maßnahme </w:t>
      </w:r>
      <w:r>
        <w:rPr>
          <w:sz w:val="16"/>
        </w:rPr>
        <w:t>(falls Platz nicht ausreicht, bitte auf gesondertem 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6434C6">
        <w:tblPrEx>
          <w:tblCellMar>
            <w:top w:w="0" w:type="dxa"/>
            <w:bottom w:w="0" w:type="dxa"/>
          </w:tblCellMar>
        </w:tblPrEx>
        <w:trPr>
          <w:trHeight w:val="11057"/>
        </w:trPr>
        <w:tc>
          <w:tcPr>
            <w:tcW w:w="9777" w:type="dxa"/>
          </w:tcPr>
          <w:p w:rsidR="006434C6" w:rsidRDefault="006434C6">
            <w:pPr>
              <w:pStyle w:val="BodyText2"/>
              <w:jc w:val="both"/>
            </w:pPr>
          </w:p>
        </w:tc>
      </w:tr>
    </w:tbl>
    <w:p w:rsidR="006434C6" w:rsidRDefault="006434C6">
      <w:pPr>
        <w:spacing w:before="60"/>
        <w:ind w:left="284" w:right="142" w:hanging="284"/>
        <w:jc w:val="both"/>
        <w:rPr>
          <w:sz w:val="20"/>
        </w:rPr>
      </w:pPr>
      <w:r>
        <w:rPr>
          <w:sz w:val="20"/>
        </w:rPr>
        <w:sym w:font="Wingdings" w:char="F0E8"/>
      </w:r>
      <w:r>
        <w:rPr>
          <w:sz w:val="20"/>
        </w:rPr>
        <w:tab/>
        <w:t>Dem Verwendungsnachweis ist als Anlage je ein Exemplar aller im Zusammenhang mit der Maßnahme hergestellten Druckerzeugnisse beiz</w:t>
      </w:r>
      <w:r>
        <w:rPr>
          <w:sz w:val="20"/>
        </w:rPr>
        <w:t>u</w:t>
      </w:r>
      <w:r>
        <w:rPr>
          <w:sz w:val="20"/>
        </w:rPr>
        <w:t>fügen.</w:t>
      </w:r>
    </w:p>
    <w:p w:rsidR="006434C6" w:rsidRDefault="006434C6">
      <w:pPr>
        <w:pStyle w:val="BodyText2"/>
        <w:jc w:val="both"/>
      </w:pPr>
    </w:p>
    <w:p w:rsidR="006434C6" w:rsidRPr="00CE0EEA" w:rsidRDefault="006434C6">
      <w:pPr>
        <w:pStyle w:val="BodyText2"/>
        <w:ind w:right="142"/>
        <w:jc w:val="both"/>
        <w:rPr>
          <w:vanish/>
        </w:rPr>
      </w:pPr>
      <w:r>
        <w:t>Die Richti</w:t>
      </w:r>
      <w:r>
        <w:t>g</w:t>
      </w:r>
      <w:r>
        <w:t>keit und Vollständigkeit der Eintragungen und des Abschlusses wird hiermit bestätigt. Es wird</w:t>
      </w:r>
      <w:r>
        <w:br/>
        <w:t>vers</w:t>
      </w:r>
      <w:r>
        <w:t>i</w:t>
      </w:r>
      <w:r>
        <w:t>chert, dass die Ausgaben notwendig waren, dass wirtschaftlich und sparsam verfahren worden ist</w:t>
      </w:r>
      <w:r w:rsidR="00CE0EEA">
        <w:t xml:space="preserve">, die Angaben </w:t>
      </w:r>
      <w:r>
        <w:t>mit den Büc</w:t>
      </w:r>
      <w:r w:rsidR="00CE0EEA">
        <w:t>hern und Belegen übereinstimmen und die Echtheit der Herkunft und Unversehrtheit des Inhalts der Belege gewährleistet ist.</w:t>
      </w:r>
    </w:p>
    <w:p w:rsidR="006434C6" w:rsidRDefault="006434C6">
      <w:pPr>
        <w:rPr>
          <w:sz w:val="20"/>
        </w:rPr>
      </w:pPr>
    </w:p>
    <w:p w:rsidR="006434C6" w:rsidRDefault="006434C6">
      <w:pPr>
        <w:rPr>
          <w:sz w:val="20"/>
        </w:rPr>
      </w:pPr>
    </w:p>
    <w:p w:rsidR="006434C6" w:rsidRDefault="006434C6">
      <w:pPr>
        <w:rPr>
          <w:sz w:val="20"/>
        </w:rPr>
      </w:pPr>
    </w:p>
    <w:p w:rsidR="006434C6" w:rsidRDefault="006434C6">
      <w:pPr>
        <w:spacing w:line="360" w:lineRule="auto"/>
        <w:rPr>
          <w:sz w:val="20"/>
        </w:rPr>
      </w:pPr>
    </w:p>
    <w:tbl>
      <w:tblPr>
        <w:tblW w:w="9293" w:type="dxa"/>
        <w:tblLayout w:type="fixed"/>
        <w:tblCellMar>
          <w:left w:w="70" w:type="dxa"/>
          <w:right w:w="70" w:type="dxa"/>
        </w:tblCellMar>
        <w:tblLook w:val="0000" w:firstRow="0" w:lastRow="0" w:firstColumn="0" w:lastColumn="0" w:noHBand="0" w:noVBand="0"/>
      </w:tblPr>
      <w:tblGrid>
        <w:gridCol w:w="3715"/>
        <w:gridCol w:w="1334"/>
        <w:gridCol w:w="4244"/>
      </w:tblGrid>
      <w:tr w:rsidR="006434C6">
        <w:tblPrEx>
          <w:tblCellMar>
            <w:top w:w="0" w:type="dxa"/>
            <w:bottom w:w="0" w:type="dxa"/>
          </w:tblCellMar>
        </w:tblPrEx>
        <w:tc>
          <w:tcPr>
            <w:tcW w:w="3969" w:type="dxa"/>
            <w:tcBorders>
              <w:top w:val="single" w:sz="6" w:space="0" w:color="auto"/>
            </w:tcBorders>
          </w:tcPr>
          <w:p w:rsidR="006434C6" w:rsidRDefault="006434C6">
            <w:pPr>
              <w:rPr>
                <w:sz w:val="20"/>
              </w:rPr>
            </w:pPr>
            <w:r>
              <w:rPr>
                <w:sz w:val="20"/>
              </w:rPr>
              <w:t>Ort, Datum</w:t>
            </w:r>
          </w:p>
        </w:tc>
        <w:tc>
          <w:tcPr>
            <w:tcW w:w="1418" w:type="dxa"/>
          </w:tcPr>
          <w:p w:rsidR="006434C6" w:rsidRDefault="006434C6">
            <w:pPr>
              <w:rPr>
                <w:sz w:val="20"/>
              </w:rPr>
            </w:pPr>
          </w:p>
        </w:tc>
        <w:tc>
          <w:tcPr>
            <w:tcW w:w="4536" w:type="dxa"/>
            <w:tcBorders>
              <w:top w:val="single" w:sz="6" w:space="0" w:color="auto"/>
            </w:tcBorders>
          </w:tcPr>
          <w:p w:rsidR="006434C6" w:rsidRDefault="006434C6">
            <w:pPr>
              <w:rPr>
                <w:sz w:val="20"/>
              </w:rPr>
            </w:pPr>
            <w:r>
              <w:rPr>
                <w:sz w:val="20"/>
              </w:rPr>
              <w:t>rechtsverbindliche Unterschrift(en)</w:t>
            </w:r>
          </w:p>
        </w:tc>
      </w:tr>
    </w:tbl>
    <w:p w:rsidR="006434C6" w:rsidRDefault="006434C6">
      <w:pPr>
        <w:pStyle w:val="Textkrper"/>
        <w:ind w:left="170" w:right="142" w:hanging="170"/>
        <w:rPr>
          <w:sz w:val="2"/>
          <w:vertAlign w:val="superscript"/>
        </w:rPr>
      </w:pPr>
    </w:p>
    <w:sectPr w:rsidR="006434C6">
      <w:headerReference w:type="first" r:id="rId11"/>
      <w:footerReference w:type="first" r:id="rId12"/>
      <w:pgSz w:w="11906" w:h="16838" w:code="9"/>
      <w:pgMar w:top="851" w:right="851" w:bottom="1134" w:left="1418" w:header="397" w:footer="567" w:gutter="0"/>
      <w:paperSrc w:first="7" w:other="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73" w:rsidRDefault="00132273">
      <w:r>
        <w:separator/>
      </w:r>
    </w:p>
  </w:endnote>
  <w:endnote w:type="continuationSeparator" w:id="0">
    <w:p w:rsidR="00132273" w:rsidRDefault="0013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06" w:rsidRDefault="00C73A06">
    <w:pPr>
      <w:pStyle w:val="Fuzeile"/>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FE28EB">
      <w:rPr>
        <w:rStyle w:val="Seitenzahl"/>
        <w:noProof/>
        <w:sz w:val="20"/>
      </w:rPr>
      <w:t>4</w:t>
    </w:r>
    <w:r>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06" w:rsidRDefault="00C73A06">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FE28EB">
      <w:rPr>
        <w:rStyle w:val="Seitenzahl"/>
        <w:noProof/>
        <w:sz w:val="20"/>
      </w:rPr>
      <w:t>3</w:t>
    </w:r>
    <w:r>
      <w:rPr>
        <w:rStyle w:val="Seitenzah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06" w:rsidRDefault="00C73A06">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FE28EB">
      <w:rPr>
        <w:rStyle w:val="Seitenzahl"/>
        <w:noProof/>
        <w:sz w:val="20"/>
      </w:rPr>
      <w:t>1</w:t>
    </w:r>
    <w:r>
      <w:rPr>
        <w:rStyle w:val="Seitenzah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06" w:rsidRDefault="00C73A06">
    <w:pPr>
      <w:pStyle w:val="Fuzeile"/>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FE28EB">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73" w:rsidRDefault="00132273">
      <w:r>
        <w:separator/>
      </w:r>
    </w:p>
  </w:footnote>
  <w:footnote w:type="continuationSeparator" w:id="0">
    <w:p w:rsidR="00132273" w:rsidRDefault="0013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06" w:rsidRDefault="00C73A06">
    <w:pPr>
      <w:pStyle w:val="Kopfzeile"/>
      <w:jc w:val="right"/>
      <w:rPr>
        <w:b/>
        <w:bCs/>
        <w:sz w:val="16"/>
      </w:rPr>
    </w:pPr>
    <w:r>
      <w:rPr>
        <w:b/>
        <w:bCs/>
        <w:sz w:val="16"/>
      </w:rPr>
      <w:t>Formblatt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06" w:rsidRDefault="00C73A06">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2C"/>
    <w:rsid w:val="00132273"/>
    <w:rsid w:val="001633BB"/>
    <w:rsid w:val="00196C31"/>
    <w:rsid w:val="001D3FF1"/>
    <w:rsid w:val="0032617F"/>
    <w:rsid w:val="00384108"/>
    <w:rsid w:val="004918F3"/>
    <w:rsid w:val="0050435D"/>
    <w:rsid w:val="006434C6"/>
    <w:rsid w:val="007A010F"/>
    <w:rsid w:val="007C2796"/>
    <w:rsid w:val="00B673B7"/>
    <w:rsid w:val="00B8333A"/>
    <w:rsid w:val="00C73A06"/>
    <w:rsid w:val="00C7512C"/>
    <w:rsid w:val="00CE0EEA"/>
    <w:rsid w:val="00E71DF6"/>
    <w:rsid w:val="00F75E45"/>
    <w:rsid w:val="00FE0B33"/>
    <w:rsid w:val="00FE2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tabs>
        <w:tab w:val="left" w:pos="4570"/>
        <w:tab w:val="left" w:pos="6400"/>
        <w:tab w:val="left" w:pos="8230"/>
        <w:tab w:val="left" w:pos="10061"/>
      </w:tabs>
      <w:spacing w:before="60" w:after="60" w:line="360" w:lineRule="auto"/>
      <w:outlineLvl w:val="0"/>
    </w:pPr>
    <w:rPr>
      <w:b/>
    </w:rPr>
  </w:style>
  <w:style w:type="paragraph" w:styleId="berschrift2">
    <w:name w:val="heading 2"/>
    <w:basedOn w:val="Standard"/>
    <w:next w:val="Standard"/>
    <w:qFormat/>
    <w:pPr>
      <w:keepNext/>
      <w:jc w:val="center"/>
      <w:outlineLvl w:val="1"/>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before="60"/>
      <w:jc w:val="both"/>
    </w:pPr>
    <w:rPr>
      <w:sz w:val="20"/>
    </w:rPr>
  </w:style>
  <w:style w:type="paragraph" w:customStyle="1" w:styleId="BodyText2">
    <w:name w:val="Body Text 2"/>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ne">
    <w:name w:val="görne"/>
    <w:rsid w:val="00C7512C"/>
    <w:pPr>
      <w:overflowPunct w:val="0"/>
      <w:autoSpaceDE w:val="0"/>
      <w:autoSpaceDN w:val="0"/>
      <w:adjustRightInd w:val="0"/>
      <w:textAlignment w:val="baseline"/>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tabs>
        <w:tab w:val="left" w:pos="4570"/>
        <w:tab w:val="left" w:pos="6400"/>
        <w:tab w:val="left" w:pos="8230"/>
        <w:tab w:val="left" w:pos="10061"/>
      </w:tabs>
      <w:spacing w:before="60" w:after="60" w:line="360" w:lineRule="auto"/>
      <w:outlineLvl w:val="0"/>
    </w:pPr>
    <w:rPr>
      <w:b/>
    </w:rPr>
  </w:style>
  <w:style w:type="paragraph" w:styleId="berschrift2">
    <w:name w:val="heading 2"/>
    <w:basedOn w:val="Standard"/>
    <w:next w:val="Standard"/>
    <w:qFormat/>
    <w:pPr>
      <w:keepNext/>
      <w:jc w:val="center"/>
      <w:outlineLvl w:val="1"/>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before="60"/>
      <w:jc w:val="both"/>
    </w:pPr>
    <w:rPr>
      <w:sz w:val="20"/>
    </w:rPr>
  </w:style>
  <w:style w:type="paragraph" w:customStyle="1" w:styleId="BodyText2">
    <w:name w:val="Body Text 2"/>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ne">
    <w:name w:val="görne"/>
    <w:rsid w:val="00C7512C"/>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Einzelposition</vt:lpstr>
    </vt:vector>
  </TitlesOfParts>
  <Company>SMWK</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Einzelposition</dc:title>
  <dc:creator>Enrico Mittmann</dc:creator>
  <cp:lastModifiedBy>Eisermann, Tina</cp:lastModifiedBy>
  <cp:revision>2</cp:revision>
  <cp:lastPrinted>2016-04-19T08:48:00Z</cp:lastPrinted>
  <dcterms:created xsi:type="dcterms:W3CDTF">2019-01-11T06:03:00Z</dcterms:created>
  <dcterms:modified xsi:type="dcterms:W3CDTF">2019-01-11T06:03:00Z</dcterms:modified>
</cp:coreProperties>
</file>