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CAAD" w14:textId="77777777" w:rsidR="00F0306E" w:rsidRPr="00F0306E" w:rsidRDefault="00F0306E" w:rsidP="00F0306E">
      <w:pPr>
        <w:jc w:val="both"/>
        <w:rPr>
          <w:rFonts w:cstheme="minorHAnsi"/>
          <w:b/>
          <w:sz w:val="24"/>
          <w:szCs w:val="24"/>
        </w:rPr>
      </w:pPr>
      <w:r w:rsidRPr="00F0306E">
        <w:rPr>
          <w:rFonts w:cstheme="minorHAnsi"/>
          <w:b/>
          <w:sz w:val="24"/>
          <w:szCs w:val="24"/>
        </w:rPr>
        <w:t>Sabine Pursche</w:t>
      </w:r>
    </w:p>
    <w:p w14:paraId="06E8FC8F" w14:textId="77777777" w:rsidR="00F0306E" w:rsidRPr="00F0306E" w:rsidRDefault="00F0306E" w:rsidP="00F0306E">
      <w:pPr>
        <w:jc w:val="both"/>
        <w:rPr>
          <w:rFonts w:cstheme="minorHAnsi"/>
          <w:b/>
          <w:sz w:val="24"/>
          <w:szCs w:val="24"/>
        </w:rPr>
      </w:pPr>
      <w:r w:rsidRPr="00F0306E">
        <w:rPr>
          <w:rFonts w:cstheme="minorHAnsi"/>
          <w:b/>
          <w:sz w:val="24"/>
          <w:szCs w:val="24"/>
        </w:rPr>
        <w:t>Jahrgang 19</w:t>
      </w:r>
      <w:r>
        <w:rPr>
          <w:rFonts w:cstheme="minorHAnsi"/>
          <w:b/>
          <w:sz w:val="24"/>
          <w:szCs w:val="24"/>
        </w:rPr>
        <w:t>52</w:t>
      </w:r>
      <w:r w:rsidRPr="00F0306E">
        <w:rPr>
          <w:rFonts w:cstheme="minorHAnsi"/>
          <w:b/>
          <w:sz w:val="24"/>
          <w:szCs w:val="24"/>
        </w:rPr>
        <w:t xml:space="preserve">, wohnhaft in Oderwitz </w:t>
      </w:r>
    </w:p>
    <w:p w14:paraId="332DA5C9" w14:textId="77777777" w:rsidR="00F0306E" w:rsidRPr="00F0306E" w:rsidRDefault="00F0306E" w:rsidP="00F0306E">
      <w:pPr>
        <w:jc w:val="both"/>
        <w:rPr>
          <w:rFonts w:cstheme="minorHAnsi"/>
          <w:b/>
          <w:sz w:val="24"/>
          <w:szCs w:val="24"/>
        </w:rPr>
      </w:pPr>
      <w:r w:rsidRPr="00F0306E">
        <w:rPr>
          <w:rFonts w:cstheme="minorHAnsi"/>
          <w:b/>
          <w:sz w:val="24"/>
          <w:szCs w:val="24"/>
        </w:rPr>
        <w:t xml:space="preserve">Berufe: </w:t>
      </w:r>
      <w:proofErr w:type="spellStart"/>
      <w:r w:rsidRPr="00F0306E">
        <w:rPr>
          <w:rFonts w:cstheme="minorHAnsi"/>
          <w:b/>
          <w:sz w:val="24"/>
          <w:szCs w:val="24"/>
        </w:rPr>
        <w:t>Stenophonotypistin</w:t>
      </w:r>
      <w:proofErr w:type="spellEnd"/>
      <w:r w:rsidRPr="00F0306E">
        <w:rPr>
          <w:rFonts w:cstheme="minorHAnsi"/>
          <w:b/>
          <w:sz w:val="24"/>
          <w:szCs w:val="24"/>
        </w:rPr>
        <w:t>, Personalfachkauffrau</w:t>
      </w:r>
    </w:p>
    <w:p w14:paraId="793DCD75" w14:textId="77777777" w:rsidR="00F0306E" w:rsidRPr="00F0306E" w:rsidRDefault="00F0306E" w:rsidP="00F0306E">
      <w:pPr>
        <w:spacing w:line="240" w:lineRule="auto"/>
        <w:jc w:val="both"/>
        <w:rPr>
          <w:rFonts w:cstheme="minorHAnsi"/>
          <w:b/>
          <w:sz w:val="24"/>
          <w:szCs w:val="24"/>
        </w:rPr>
      </w:pPr>
      <w:r w:rsidRPr="00F0306E">
        <w:rPr>
          <w:rFonts w:cstheme="minorHAnsi"/>
          <w:b/>
          <w:sz w:val="24"/>
          <w:szCs w:val="24"/>
        </w:rPr>
        <w:t>Als Ausgleich zu ihrer ehemaligen Tätigkeit als Personal- und Verwaltungsleiterin eines mittelständischen Unternehmens e</w:t>
      </w:r>
      <w:r w:rsidR="000035AA">
        <w:rPr>
          <w:rFonts w:cstheme="minorHAnsi"/>
          <w:b/>
          <w:sz w:val="24"/>
          <w:szCs w:val="24"/>
        </w:rPr>
        <w:t>ntdeckte sie 2004 ihre</w:t>
      </w:r>
      <w:r w:rsidRPr="00F0306E">
        <w:rPr>
          <w:rFonts w:cstheme="minorHAnsi"/>
          <w:b/>
          <w:sz w:val="24"/>
          <w:szCs w:val="24"/>
        </w:rPr>
        <w:t xml:space="preserve"> Liebe zur Malerei.</w:t>
      </w:r>
    </w:p>
    <w:p w14:paraId="52FFFF9B" w14:textId="77777777" w:rsidR="00F0306E" w:rsidRPr="009531EB" w:rsidRDefault="00F0306E" w:rsidP="00F0306E">
      <w:pPr>
        <w:spacing w:line="240" w:lineRule="auto"/>
        <w:jc w:val="both"/>
        <w:rPr>
          <w:rFonts w:cstheme="minorHAnsi"/>
          <w:b/>
          <w:sz w:val="24"/>
          <w:szCs w:val="24"/>
        </w:rPr>
      </w:pPr>
      <w:r>
        <w:rPr>
          <w:rFonts w:cstheme="minorHAnsi"/>
          <w:b/>
          <w:sz w:val="24"/>
          <w:szCs w:val="24"/>
        </w:rPr>
        <w:t>Beginnend mit Aquarellkursen bei Helga Pilz nahm sie von 2005 bis 2016 regelmäßig an den Frühjahrs- und Herbstkursen von Walter Piroch an der VHS Dreiländereck teil, der damit ein</w:t>
      </w:r>
      <w:r w:rsidR="000035AA">
        <w:rPr>
          <w:rFonts w:cstheme="minorHAnsi"/>
          <w:b/>
          <w:sz w:val="24"/>
          <w:szCs w:val="24"/>
        </w:rPr>
        <w:t>en</w:t>
      </w:r>
      <w:r>
        <w:rPr>
          <w:rFonts w:cstheme="minorHAnsi"/>
          <w:b/>
          <w:sz w:val="24"/>
          <w:szCs w:val="24"/>
        </w:rPr>
        <w:t xml:space="preserve"> wesentlichen Anteil an ihrer künstlichen Entwicklung hatte und ihr bis heute beratend zur Seite steht.</w:t>
      </w:r>
    </w:p>
    <w:p w14:paraId="41FDD21F" w14:textId="77777777" w:rsidR="007A3AE9" w:rsidRDefault="007A3AE9" w:rsidP="00F0306E">
      <w:pPr>
        <w:spacing w:line="240" w:lineRule="auto"/>
        <w:jc w:val="both"/>
        <w:rPr>
          <w:rFonts w:cstheme="minorHAnsi"/>
          <w:b/>
          <w:sz w:val="24"/>
          <w:szCs w:val="24"/>
        </w:rPr>
      </w:pPr>
      <w:r>
        <w:rPr>
          <w:rFonts w:cstheme="minorHAnsi"/>
          <w:b/>
          <w:sz w:val="24"/>
          <w:szCs w:val="24"/>
        </w:rPr>
        <w:t>Die abstrakte Malerei kommt ihrer Neigung für eine phantasievolle Bildgestaltung wesentlich entg</w:t>
      </w:r>
      <w:r w:rsidR="000035AA">
        <w:rPr>
          <w:rFonts w:cstheme="minorHAnsi"/>
          <w:b/>
          <w:sz w:val="24"/>
          <w:szCs w:val="24"/>
        </w:rPr>
        <w:t>egen. Sich dem Gefühl auszusetzen</w:t>
      </w:r>
      <w:r>
        <w:rPr>
          <w:rFonts w:cstheme="minorHAnsi"/>
          <w:b/>
          <w:sz w:val="24"/>
          <w:szCs w:val="24"/>
        </w:rPr>
        <w:t xml:space="preserve">, mit Farben und Materialien zu experimentieren, </w:t>
      </w:r>
      <w:r w:rsidR="00DE62A3">
        <w:rPr>
          <w:rFonts w:cstheme="minorHAnsi"/>
          <w:b/>
          <w:sz w:val="24"/>
          <w:szCs w:val="24"/>
        </w:rPr>
        <w:t>um sich der Freude des bildnerischen Gestaltens hinzugeben sowie die Beherrschung des bildnerischen Handwerks sind für sie Maßstab und Antrieb. Vor allem mit freien Arbeiten schafft sie sich den notwendigen Freiraum und Platz für eigene bildnerische Experimente. Dabei ist sie ständig Suchende. Um Neues auszuprobieren und zu erlernen nahm sie an mehreren Kursen teil:</w:t>
      </w:r>
    </w:p>
    <w:p w14:paraId="4172CFEB"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2013</w:t>
      </w:r>
      <w:r w:rsidRPr="009531EB">
        <w:rPr>
          <w:rFonts w:cstheme="minorHAnsi"/>
          <w:b/>
          <w:sz w:val="24"/>
          <w:szCs w:val="24"/>
        </w:rPr>
        <w:tab/>
        <w:t>- Malkurs "Aquarell" bei Max Struwe, Prerow</w:t>
      </w:r>
    </w:p>
    <w:p w14:paraId="6C9F5059"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2014</w:t>
      </w:r>
      <w:r w:rsidRPr="009531EB">
        <w:rPr>
          <w:rFonts w:cstheme="minorHAnsi"/>
          <w:b/>
          <w:sz w:val="24"/>
          <w:szCs w:val="24"/>
        </w:rPr>
        <w:tab/>
        <w:t>- Malkurs "</w:t>
      </w:r>
      <w:r>
        <w:rPr>
          <w:rFonts w:cstheme="minorHAnsi"/>
          <w:b/>
          <w:sz w:val="24"/>
          <w:szCs w:val="24"/>
        </w:rPr>
        <w:t xml:space="preserve">Es </w:t>
      </w:r>
      <w:proofErr w:type="spellStart"/>
      <w:r>
        <w:rPr>
          <w:rFonts w:cstheme="minorHAnsi"/>
          <w:b/>
          <w:sz w:val="24"/>
          <w:szCs w:val="24"/>
        </w:rPr>
        <w:t>f</w:t>
      </w:r>
      <w:r w:rsidRPr="009531EB">
        <w:rPr>
          <w:rFonts w:cstheme="minorHAnsi"/>
          <w:b/>
          <w:sz w:val="24"/>
          <w:szCs w:val="24"/>
        </w:rPr>
        <w:t>liessen</w:t>
      </w:r>
      <w:proofErr w:type="spellEnd"/>
      <w:r w:rsidRPr="009531EB">
        <w:rPr>
          <w:rFonts w:cstheme="minorHAnsi"/>
          <w:b/>
          <w:sz w:val="24"/>
          <w:szCs w:val="24"/>
        </w:rPr>
        <w:t xml:space="preserve"> lassen" bei Max Struwe</w:t>
      </w:r>
    </w:p>
    <w:p w14:paraId="36DA4857"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2016</w:t>
      </w:r>
      <w:r w:rsidRPr="009531EB">
        <w:rPr>
          <w:rFonts w:cstheme="minorHAnsi"/>
          <w:b/>
          <w:sz w:val="24"/>
          <w:szCs w:val="24"/>
        </w:rPr>
        <w:tab/>
        <w:t>- Malkurs "Realistische Malerei"  bei  Elena Schulz, VHS</w:t>
      </w:r>
    </w:p>
    <w:p w14:paraId="6F15FB8F"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2018</w:t>
      </w:r>
      <w:r w:rsidRPr="009531EB">
        <w:rPr>
          <w:rFonts w:cstheme="minorHAnsi"/>
          <w:b/>
          <w:sz w:val="24"/>
          <w:szCs w:val="24"/>
        </w:rPr>
        <w:tab/>
        <w:t>- Malkurs "Acryl abstrakt" bei Helga Budde-Engelke, Prerow</w:t>
      </w:r>
    </w:p>
    <w:p w14:paraId="39608181"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2019</w:t>
      </w:r>
      <w:r w:rsidRPr="009531EB">
        <w:rPr>
          <w:rFonts w:cstheme="minorHAnsi"/>
          <w:b/>
          <w:sz w:val="24"/>
          <w:szCs w:val="24"/>
        </w:rPr>
        <w:tab/>
        <w:t>- Malkurs "Acryl abstrakt" bei Ines Kollar, Prerow</w:t>
      </w:r>
    </w:p>
    <w:p w14:paraId="465502B6"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2020</w:t>
      </w:r>
      <w:r w:rsidRPr="009531EB">
        <w:rPr>
          <w:rFonts w:cstheme="minorHAnsi"/>
          <w:b/>
          <w:sz w:val="24"/>
          <w:szCs w:val="24"/>
        </w:rPr>
        <w:tab/>
        <w:t xml:space="preserve">- Studienkurs Akademie Geras " Experiment und Konzept" bei Robert      </w:t>
      </w:r>
      <w:r w:rsidRPr="009531EB">
        <w:rPr>
          <w:rFonts w:cstheme="minorHAnsi"/>
          <w:b/>
          <w:sz w:val="24"/>
          <w:szCs w:val="24"/>
        </w:rPr>
        <w:tab/>
        <w:t xml:space="preserve">  </w:t>
      </w:r>
      <w:r w:rsidR="000035AA">
        <w:rPr>
          <w:rFonts w:cstheme="minorHAnsi"/>
          <w:b/>
          <w:sz w:val="24"/>
          <w:szCs w:val="24"/>
        </w:rPr>
        <w:tab/>
        <w:t xml:space="preserve">  </w:t>
      </w:r>
      <w:proofErr w:type="spellStart"/>
      <w:r w:rsidRPr="009531EB">
        <w:rPr>
          <w:rFonts w:cstheme="minorHAnsi"/>
          <w:b/>
          <w:sz w:val="24"/>
          <w:szCs w:val="24"/>
        </w:rPr>
        <w:t>Zielasco</w:t>
      </w:r>
      <w:proofErr w:type="spellEnd"/>
    </w:p>
    <w:p w14:paraId="4655D995"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2021</w:t>
      </w:r>
      <w:r w:rsidRPr="009531EB">
        <w:rPr>
          <w:rFonts w:cstheme="minorHAnsi"/>
          <w:b/>
          <w:sz w:val="24"/>
          <w:szCs w:val="24"/>
        </w:rPr>
        <w:tab/>
        <w:t xml:space="preserve">- Studienkurs Akademie Geras "Farbexplosionen in Acryl"  bei Eftichia </w:t>
      </w:r>
      <w:r w:rsidRPr="009531EB">
        <w:rPr>
          <w:rFonts w:cstheme="minorHAnsi"/>
          <w:b/>
          <w:sz w:val="24"/>
          <w:szCs w:val="24"/>
        </w:rPr>
        <w:tab/>
        <w:t xml:space="preserve">  </w:t>
      </w:r>
      <w:r w:rsidR="000035AA">
        <w:rPr>
          <w:rFonts w:cstheme="minorHAnsi"/>
          <w:b/>
          <w:sz w:val="24"/>
          <w:szCs w:val="24"/>
        </w:rPr>
        <w:tab/>
        <w:t xml:space="preserve"> </w:t>
      </w:r>
      <w:r w:rsidR="000035AA">
        <w:rPr>
          <w:rFonts w:cstheme="minorHAnsi"/>
          <w:b/>
          <w:sz w:val="24"/>
          <w:szCs w:val="24"/>
        </w:rPr>
        <w:tab/>
        <w:t xml:space="preserve">  </w:t>
      </w:r>
      <w:proofErr w:type="spellStart"/>
      <w:r w:rsidRPr="009531EB">
        <w:rPr>
          <w:rFonts w:cstheme="minorHAnsi"/>
          <w:b/>
          <w:sz w:val="24"/>
          <w:szCs w:val="24"/>
        </w:rPr>
        <w:t>Schlamadinger</w:t>
      </w:r>
      <w:proofErr w:type="spellEnd"/>
    </w:p>
    <w:p w14:paraId="6688FE52" w14:textId="77777777" w:rsidR="00F0306E" w:rsidRPr="009531EB" w:rsidRDefault="00F0306E" w:rsidP="00F0306E">
      <w:pPr>
        <w:spacing w:line="240" w:lineRule="auto"/>
        <w:jc w:val="both"/>
        <w:rPr>
          <w:rFonts w:cstheme="minorHAnsi"/>
          <w:b/>
          <w:sz w:val="24"/>
          <w:szCs w:val="24"/>
        </w:rPr>
      </w:pPr>
    </w:p>
    <w:p w14:paraId="30917DC9"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Ausstellungen:</w:t>
      </w:r>
    </w:p>
    <w:p w14:paraId="5893545F" w14:textId="77777777" w:rsidR="00F0306E" w:rsidRPr="009531EB" w:rsidRDefault="00DE62A3" w:rsidP="00F0306E">
      <w:pPr>
        <w:spacing w:line="240" w:lineRule="auto"/>
        <w:jc w:val="both"/>
        <w:rPr>
          <w:rFonts w:cstheme="minorHAnsi"/>
          <w:b/>
          <w:sz w:val="24"/>
          <w:szCs w:val="24"/>
        </w:rPr>
      </w:pPr>
      <w:r>
        <w:rPr>
          <w:rFonts w:cstheme="minorHAnsi"/>
          <w:b/>
          <w:sz w:val="24"/>
          <w:szCs w:val="24"/>
        </w:rPr>
        <w:t>- 2013</w:t>
      </w:r>
      <w:r w:rsidR="00F0306E" w:rsidRPr="009531EB">
        <w:rPr>
          <w:rFonts w:cstheme="minorHAnsi"/>
          <w:b/>
          <w:sz w:val="24"/>
          <w:szCs w:val="24"/>
        </w:rPr>
        <w:t xml:space="preserve"> </w:t>
      </w:r>
      <w:r>
        <w:rPr>
          <w:rFonts w:cstheme="minorHAnsi"/>
          <w:b/>
          <w:sz w:val="24"/>
          <w:szCs w:val="24"/>
        </w:rPr>
        <w:t xml:space="preserve">"Allerlei Buntes und etwas </w:t>
      </w:r>
      <w:proofErr w:type="spellStart"/>
      <w:r>
        <w:rPr>
          <w:rFonts w:cstheme="minorHAnsi"/>
          <w:b/>
          <w:sz w:val="24"/>
          <w:szCs w:val="24"/>
        </w:rPr>
        <w:t>Schwarz-Weiss</w:t>
      </w:r>
      <w:proofErr w:type="spellEnd"/>
      <w:r>
        <w:rPr>
          <w:rFonts w:cstheme="minorHAnsi"/>
          <w:b/>
          <w:sz w:val="24"/>
          <w:szCs w:val="24"/>
        </w:rPr>
        <w:t>",</w:t>
      </w:r>
      <w:r w:rsidR="00F0306E" w:rsidRPr="009531EB">
        <w:rPr>
          <w:rFonts w:cstheme="minorHAnsi"/>
          <w:b/>
          <w:sz w:val="24"/>
          <w:szCs w:val="24"/>
        </w:rPr>
        <w:t xml:space="preserve"> Sozio-Kulturelles-Zentrum, Cottbus</w:t>
      </w:r>
    </w:p>
    <w:p w14:paraId="27189DE0" w14:textId="77777777" w:rsidR="00F0306E" w:rsidRPr="009531EB" w:rsidRDefault="00F0306E" w:rsidP="00F0306E">
      <w:pPr>
        <w:spacing w:line="240" w:lineRule="auto"/>
        <w:jc w:val="both"/>
        <w:rPr>
          <w:rFonts w:cstheme="minorHAnsi"/>
          <w:b/>
          <w:sz w:val="24"/>
          <w:szCs w:val="24"/>
        </w:rPr>
      </w:pPr>
      <w:r w:rsidRPr="009531EB">
        <w:rPr>
          <w:rFonts w:cstheme="minorHAnsi"/>
          <w:b/>
          <w:sz w:val="24"/>
          <w:szCs w:val="24"/>
        </w:rPr>
        <w:t xml:space="preserve">-2017  </w:t>
      </w:r>
      <w:r w:rsidR="00DE62A3">
        <w:rPr>
          <w:rFonts w:cstheme="minorHAnsi"/>
          <w:b/>
          <w:sz w:val="24"/>
          <w:szCs w:val="24"/>
        </w:rPr>
        <w:t xml:space="preserve">" Die </w:t>
      </w:r>
      <w:proofErr w:type="spellStart"/>
      <w:r w:rsidR="00DE62A3">
        <w:rPr>
          <w:rFonts w:cstheme="minorHAnsi"/>
          <w:b/>
          <w:sz w:val="24"/>
          <w:szCs w:val="24"/>
        </w:rPr>
        <w:t>Mittwochsmaler",</w:t>
      </w:r>
      <w:r w:rsidRPr="009531EB">
        <w:rPr>
          <w:rFonts w:cstheme="minorHAnsi"/>
          <w:b/>
          <w:sz w:val="24"/>
          <w:szCs w:val="24"/>
        </w:rPr>
        <w:t>Gemeinschaftsausstellung</w:t>
      </w:r>
      <w:proofErr w:type="spellEnd"/>
      <w:r w:rsidRPr="009531EB">
        <w:rPr>
          <w:rFonts w:cstheme="minorHAnsi"/>
          <w:b/>
          <w:sz w:val="24"/>
          <w:szCs w:val="24"/>
        </w:rPr>
        <w:t xml:space="preserve"> des Kurses "Malerei und Grafik " </w:t>
      </w:r>
      <w:r w:rsidR="00DE62A3">
        <w:rPr>
          <w:rFonts w:cstheme="minorHAnsi"/>
          <w:b/>
          <w:sz w:val="24"/>
          <w:szCs w:val="24"/>
        </w:rPr>
        <w:tab/>
      </w:r>
      <w:r w:rsidRPr="009531EB">
        <w:rPr>
          <w:rFonts w:cstheme="minorHAnsi"/>
          <w:b/>
          <w:sz w:val="24"/>
          <w:szCs w:val="24"/>
        </w:rPr>
        <w:t>von Walter Piroch de</w:t>
      </w:r>
      <w:r w:rsidR="00DE62A3">
        <w:rPr>
          <w:rFonts w:cstheme="minorHAnsi"/>
          <w:b/>
          <w:sz w:val="24"/>
          <w:szCs w:val="24"/>
        </w:rPr>
        <w:t>r</w:t>
      </w:r>
      <w:r w:rsidRPr="009531EB">
        <w:rPr>
          <w:rFonts w:cstheme="minorHAnsi"/>
          <w:b/>
          <w:sz w:val="24"/>
          <w:szCs w:val="24"/>
        </w:rPr>
        <w:t xml:space="preserve"> </w:t>
      </w:r>
      <w:r w:rsidR="00DE62A3">
        <w:rPr>
          <w:rFonts w:cstheme="minorHAnsi"/>
          <w:b/>
          <w:sz w:val="24"/>
          <w:szCs w:val="24"/>
        </w:rPr>
        <w:t>V</w:t>
      </w:r>
      <w:r w:rsidRPr="009531EB">
        <w:rPr>
          <w:rFonts w:cstheme="minorHAnsi"/>
          <w:b/>
          <w:sz w:val="24"/>
          <w:szCs w:val="24"/>
        </w:rPr>
        <w:t>HS "</w:t>
      </w:r>
      <w:r w:rsidRPr="009531EB">
        <w:rPr>
          <w:rFonts w:cstheme="minorHAnsi"/>
          <w:b/>
          <w:sz w:val="24"/>
          <w:szCs w:val="24"/>
        </w:rPr>
        <w:tab/>
        <w:t xml:space="preserve">Dreiländereck im Schloss </w:t>
      </w:r>
      <w:proofErr w:type="spellStart"/>
      <w:r w:rsidRPr="009531EB">
        <w:rPr>
          <w:rFonts w:cstheme="minorHAnsi"/>
          <w:b/>
          <w:sz w:val="24"/>
          <w:szCs w:val="24"/>
        </w:rPr>
        <w:t>Krobnitz</w:t>
      </w:r>
      <w:proofErr w:type="spellEnd"/>
    </w:p>
    <w:p w14:paraId="766D5A49" w14:textId="77777777" w:rsidR="00F0306E" w:rsidRDefault="00F0306E" w:rsidP="00F0306E">
      <w:pPr>
        <w:spacing w:line="240" w:lineRule="auto"/>
        <w:jc w:val="both"/>
        <w:rPr>
          <w:rFonts w:cstheme="minorHAnsi"/>
          <w:b/>
          <w:sz w:val="24"/>
          <w:szCs w:val="24"/>
        </w:rPr>
      </w:pPr>
      <w:r w:rsidRPr="009531EB">
        <w:rPr>
          <w:rFonts w:cstheme="minorHAnsi"/>
          <w:b/>
          <w:sz w:val="24"/>
          <w:szCs w:val="24"/>
        </w:rPr>
        <w:t xml:space="preserve">- 2019 </w:t>
      </w:r>
      <w:r w:rsidR="00DE62A3">
        <w:rPr>
          <w:rFonts w:cstheme="minorHAnsi"/>
          <w:b/>
          <w:sz w:val="24"/>
          <w:szCs w:val="24"/>
        </w:rPr>
        <w:t>"Schauen, was passiert",</w:t>
      </w:r>
      <w:r w:rsidRPr="009531EB">
        <w:rPr>
          <w:rFonts w:cstheme="minorHAnsi"/>
          <w:b/>
          <w:sz w:val="24"/>
          <w:szCs w:val="24"/>
        </w:rPr>
        <w:t xml:space="preserve"> in der Rathausgalerie Reichenbach/OL</w:t>
      </w:r>
    </w:p>
    <w:p w14:paraId="5C2DA066" w14:textId="77777777" w:rsidR="00F0306E" w:rsidRPr="009531EB" w:rsidRDefault="00F0306E" w:rsidP="00F0306E">
      <w:pPr>
        <w:spacing w:line="240" w:lineRule="auto"/>
        <w:jc w:val="both"/>
        <w:rPr>
          <w:rFonts w:cstheme="minorHAnsi"/>
          <w:b/>
          <w:sz w:val="24"/>
          <w:szCs w:val="24"/>
        </w:rPr>
      </w:pPr>
      <w:r>
        <w:rPr>
          <w:rFonts w:cstheme="minorHAnsi"/>
          <w:b/>
          <w:sz w:val="24"/>
          <w:szCs w:val="24"/>
        </w:rPr>
        <w:t xml:space="preserve">- 2023  </w:t>
      </w:r>
      <w:r w:rsidR="00293CFF">
        <w:rPr>
          <w:rFonts w:cstheme="minorHAnsi"/>
          <w:b/>
          <w:sz w:val="24"/>
          <w:szCs w:val="24"/>
        </w:rPr>
        <w:t>"</w:t>
      </w:r>
      <w:proofErr w:type="spellStart"/>
      <w:r w:rsidR="00293CFF">
        <w:rPr>
          <w:rFonts w:cstheme="minorHAnsi"/>
          <w:b/>
          <w:sz w:val="24"/>
          <w:szCs w:val="24"/>
        </w:rPr>
        <w:t>achguckemalkunst</w:t>
      </w:r>
      <w:proofErr w:type="spellEnd"/>
      <w:r w:rsidR="00293CFF">
        <w:rPr>
          <w:rFonts w:cstheme="minorHAnsi"/>
          <w:b/>
          <w:sz w:val="24"/>
          <w:szCs w:val="24"/>
        </w:rPr>
        <w:t>"</w:t>
      </w:r>
      <w:r>
        <w:rPr>
          <w:rFonts w:cstheme="minorHAnsi"/>
          <w:b/>
          <w:sz w:val="24"/>
          <w:szCs w:val="24"/>
        </w:rPr>
        <w:t xml:space="preserve"> in der Galerie , "Kunstlade", Zittau</w:t>
      </w:r>
    </w:p>
    <w:p w14:paraId="5D6F48E3" w14:textId="77777777" w:rsidR="00645523" w:rsidRDefault="000D1386"/>
    <w:sectPr w:rsidR="00645523" w:rsidSect="00A14F0E">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6E"/>
    <w:rsid w:val="000035AA"/>
    <w:rsid w:val="000D1386"/>
    <w:rsid w:val="00293CFF"/>
    <w:rsid w:val="005F63E2"/>
    <w:rsid w:val="007467D0"/>
    <w:rsid w:val="007A3AE9"/>
    <w:rsid w:val="00DE62A3"/>
    <w:rsid w:val="00F0306E"/>
    <w:rsid w:val="00F43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3AEE"/>
  <w15:docId w15:val="{0A21A4D9-67D6-4F63-9B3E-A0980FF4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1683</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Neugebauer, Gabriele</cp:lastModifiedBy>
  <cp:revision>2</cp:revision>
  <dcterms:created xsi:type="dcterms:W3CDTF">2023-09-18T13:49:00Z</dcterms:created>
  <dcterms:modified xsi:type="dcterms:W3CDTF">2023-09-18T13:49:00Z</dcterms:modified>
</cp:coreProperties>
</file>