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334" w:rsidRPr="00814334" w:rsidRDefault="00814334" w:rsidP="00814334">
      <w:pPr>
        <w:pStyle w:val="berschrift2"/>
        <w:rPr>
          <w:rFonts w:asciiTheme="minorHAnsi" w:hAnsiTheme="minorHAnsi"/>
          <w:sz w:val="28"/>
        </w:rPr>
      </w:pPr>
      <w:r w:rsidRPr="00814334">
        <w:rPr>
          <w:rFonts w:asciiTheme="minorHAnsi" w:hAnsiTheme="minorHAnsi"/>
          <w:sz w:val="28"/>
        </w:rPr>
        <w:t>Tipps für die praktische Organisation der Bündnisarbeit und die Umsetzung von Projekten</w:t>
      </w:r>
    </w:p>
    <w:p w:rsidR="00814334" w:rsidRDefault="00814334" w:rsidP="00814334">
      <w:pPr>
        <w:pStyle w:val="Untertitel"/>
        <w:rPr>
          <w:rFonts w:asciiTheme="minorHAnsi" w:hAnsiTheme="minorHAnsi"/>
          <w:i w:val="0"/>
        </w:rPr>
      </w:pPr>
    </w:p>
    <w:p w:rsidR="00814334" w:rsidRPr="00814334" w:rsidRDefault="00814334" w:rsidP="00814334">
      <w:pPr>
        <w:pStyle w:val="Untertitel"/>
        <w:rPr>
          <w:rFonts w:asciiTheme="minorHAnsi" w:hAnsiTheme="minorHAnsi"/>
          <w:i w:val="0"/>
        </w:rPr>
      </w:pPr>
      <w:r w:rsidRPr="00814334">
        <w:rPr>
          <w:rFonts w:asciiTheme="minorHAnsi" w:hAnsiTheme="minorHAnsi"/>
          <w:i w:val="0"/>
        </w:rPr>
        <w:t>Tipps für die Bündnisbildung</w:t>
      </w:r>
    </w:p>
    <w:p w:rsidR="00814334" w:rsidRPr="00814334" w:rsidRDefault="00814334" w:rsidP="00814334">
      <w:pPr>
        <w:pStyle w:val="Listenabsatz"/>
        <w:numPr>
          <w:ilvl w:val="0"/>
          <w:numId w:val="4"/>
        </w:numPr>
        <w:spacing w:line="240" w:lineRule="auto"/>
        <w:rPr>
          <w:rStyle w:val="Hervorhebung"/>
          <w:i w:val="0"/>
        </w:rPr>
      </w:pPr>
      <w:r w:rsidRPr="00814334">
        <w:rPr>
          <w:rStyle w:val="Hervorhebung"/>
          <w:i w:val="0"/>
        </w:rPr>
        <w:t>Identifizieren Sie strategische Partner*innen für Ihr "Bündnis für Bildung", z.B. Partner*innen, die Zugänge zu Kindern und Jugendlichen</w:t>
      </w:r>
      <w:r w:rsidR="008502BF" w:rsidRPr="008502BF">
        <w:rPr>
          <w:rStyle w:val="Hervorhebung"/>
          <w:i w:val="0"/>
        </w:rPr>
        <w:t xml:space="preserve"> </w:t>
      </w:r>
      <w:r w:rsidR="008502BF" w:rsidRPr="00814334">
        <w:rPr>
          <w:rStyle w:val="Hervorhebung"/>
          <w:i w:val="0"/>
        </w:rPr>
        <w:t>haben</w:t>
      </w:r>
      <w:r w:rsidR="008502BF">
        <w:rPr>
          <w:rStyle w:val="Hervorhebung"/>
          <w:i w:val="0"/>
        </w:rPr>
        <w:t>, die in bildungsbenachteiligten Situationen aufwachsen</w:t>
      </w:r>
      <w:r w:rsidRPr="00814334">
        <w:rPr>
          <w:rStyle w:val="Hervorhebung"/>
          <w:i w:val="0"/>
        </w:rPr>
        <w:t xml:space="preserve"> </w:t>
      </w:r>
    </w:p>
    <w:p w:rsidR="00814334" w:rsidRPr="00814334" w:rsidRDefault="00814334" w:rsidP="00814334">
      <w:pPr>
        <w:pStyle w:val="Listenabsatz"/>
        <w:spacing w:line="240" w:lineRule="auto"/>
        <w:rPr>
          <w:rStyle w:val="Hervorhebung"/>
          <w:i w:val="0"/>
        </w:rPr>
      </w:pPr>
    </w:p>
    <w:p w:rsidR="00814334" w:rsidRPr="00814334" w:rsidRDefault="00814334" w:rsidP="00814334">
      <w:pPr>
        <w:pStyle w:val="Listenabsatz"/>
        <w:numPr>
          <w:ilvl w:val="0"/>
          <w:numId w:val="4"/>
        </w:numPr>
        <w:spacing w:line="240" w:lineRule="auto"/>
        <w:rPr>
          <w:rStyle w:val="Hervorhebung"/>
          <w:i w:val="0"/>
        </w:rPr>
      </w:pPr>
      <w:r w:rsidRPr="00814334">
        <w:rPr>
          <w:rStyle w:val="Hervorhebung"/>
          <w:i w:val="0"/>
        </w:rPr>
        <w:t>Greifen Sie auf bestehende Kontakte und lokale Netzwerke zurück</w:t>
      </w:r>
    </w:p>
    <w:p w:rsidR="00814334" w:rsidRPr="00814334" w:rsidRDefault="00814334" w:rsidP="00814334">
      <w:pPr>
        <w:pStyle w:val="Listenabsatz"/>
        <w:spacing w:line="240" w:lineRule="auto"/>
        <w:rPr>
          <w:rStyle w:val="Hervorhebung"/>
          <w:i w:val="0"/>
        </w:rPr>
      </w:pPr>
    </w:p>
    <w:p w:rsidR="00814334" w:rsidRPr="00814334" w:rsidRDefault="00814334" w:rsidP="00814334">
      <w:pPr>
        <w:pStyle w:val="Listenabsatz"/>
        <w:numPr>
          <w:ilvl w:val="0"/>
          <w:numId w:val="4"/>
        </w:numPr>
        <w:spacing w:line="240" w:lineRule="auto"/>
        <w:rPr>
          <w:rStyle w:val="Hervorhebung"/>
          <w:i w:val="0"/>
        </w:rPr>
      </w:pPr>
      <w:r w:rsidRPr="00814334">
        <w:rPr>
          <w:rStyle w:val="Hervorhebung"/>
          <w:i w:val="0"/>
        </w:rPr>
        <w:t>Berücksichtigen Sie bei der Planung die individuellen Stärken, Erfahrungen und Ressourcen der Kooperationspartner*innen</w:t>
      </w:r>
    </w:p>
    <w:p w:rsidR="00814334" w:rsidRPr="00814334" w:rsidRDefault="00814334" w:rsidP="00814334">
      <w:pPr>
        <w:pStyle w:val="Listenabsatz"/>
        <w:spacing w:line="240" w:lineRule="auto"/>
        <w:rPr>
          <w:rStyle w:val="Hervorhebung"/>
          <w:i w:val="0"/>
        </w:rPr>
      </w:pPr>
    </w:p>
    <w:p w:rsidR="00814334" w:rsidRPr="00814334" w:rsidRDefault="00814334" w:rsidP="00814334">
      <w:pPr>
        <w:pStyle w:val="Listenabsatz"/>
        <w:numPr>
          <w:ilvl w:val="0"/>
          <w:numId w:val="4"/>
        </w:numPr>
        <w:spacing w:line="240" w:lineRule="auto"/>
        <w:rPr>
          <w:rStyle w:val="Hervorhebung"/>
          <w:i w:val="0"/>
        </w:rPr>
      </w:pPr>
      <w:r w:rsidRPr="00814334">
        <w:rPr>
          <w:rStyle w:val="Hervorhebung"/>
          <w:i w:val="0"/>
        </w:rPr>
        <w:t>Grenzen Sie die Arbeitspakete der Kooperationspartner*innen auf die wesentlichen Aufgaben ein</w:t>
      </w:r>
    </w:p>
    <w:p w:rsidR="00814334" w:rsidRPr="00814334" w:rsidRDefault="00814334" w:rsidP="00814334">
      <w:pPr>
        <w:pStyle w:val="Listenabsatz"/>
        <w:spacing w:line="240" w:lineRule="auto"/>
        <w:rPr>
          <w:rStyle w:val="Hervorhebung"/>
          <w:i w:val="0"/>
        </w:rPr>
      </w:pPr>
    </w:p>
    <w:p w:rsidR="00814334" w:rsidRPr="00814334" w:rsidRDefault="00814334" w:rsidP="00814334">
      <w:pPr>
        <w:pStyle w:val="Listenabsatz"/>
        <w:numPr>
          <w:ilvl w:val="0"/>
          <w:numId w:val="4"/>
        </w:numPr>
        <w:spacing w:line="240" w:lineRule="auto"/>
        <w:rPr>
          <w:rStyle w:val="Hervorhebung"/>
          <w:i w:val="0"/>
        </w:rPr>
      </w:pPr>
      <w:r w:rsidRPr="00814334">
        <w:rPr>
          <w:rStyle w:val="Hervorhebung"/>
          <w:i w:val="0"/>
        </w:rPr>
        <w:t>Zeigen Sie allen Beteiligten ihren konkreten Nutzen der Zusammenarbeit auf</w:t>
      </w:r>
    </w:p>
    <w:p w:rsidR="00814334" w:rsidRPr="00814334" w:rsidRDefault="00814334" w:rsidP="00814334">
      <w:pPr>
        <w:pStyle w:val="Listenabsatz"/>
        <w:spacing w:line="240" w:lineRule="auto"/>
        <w:ind w:left="644"/>
        <w:rPr>
          <w:rStyle w:val="Hervorhebung"/>
          <w:i w:val="0"/>
        </w:rPr>
      </w:pPr>
    </w:p>
    <w:p w:rsidR="00814334" w:rsidRPr="00814334" w:rsidRDefault="00814334" w:rsidP="00814334">
      <w:pPr>
        <w:pStyle w:val="Listenabsatz"/>
        <w:spacing w:line="240" w:lineRule="auto"/>
        <w:rPr>
          <w:rStyle w:val="Hervorhebung"/>
          <w:i w:val="0"/>
        </w:rPr>
      </w:pPr>
    </w:p>
    <w:p w:rsidR="00814334" w:rsidRPr="00814334" w:rsidRDefault="00814334" w:rsidP="00814334">
      <w:pPr>
        <w:pStyle w:val="Untertitel"/>
        <w:rPr>
          <w:rFonts w:asciiTheme="minorHAnsi" w:hAnsiTheme="minorHAnsi"/>
          <w:i w:val="0"/>
        </w:rPr>
      </w:pPr>
      <w:r w:rsidRPr="00814334">
        <w:rPr>
          <w:rFonts w:asciiTheme="minorHAnsi" w:hAnsiTheme="minorHAnsi"/>
          <w:i w:val="0"/>
        </w:rPr>
        <w:t>Tipps für die Organisation der Bündnisarbeit</w:t>
      </w:r>
    </w:p>
    <w:p w:rsidR="00814334" w:rsidRPr="00814334" w:rsidRDefault="00814334" w:rsidP="00814334">
      <w:pPr>
        <w:pStyle w:val="Listenabsatz"/>
        <w:numPr>
          <w:ilvl w:val="0"/>
          <w:numId w:val="5"/>
        </w:numPr>
        <w:rPr>
          <w:rStyle w:val="Hervorhebung"/>
          <w:i w:val="0"/>
        </w:rPr>
      </w:pPr>
      <w:r w:rsidRPr="00814334">
        <w:rPr>
          <w:rStyle w:val="Hervorhebung"/>
          <w:i w:val="0"/>
        </w:rPr>
        <w:t>Organisieren Sie zu Beginn der Zusammenarbeit ein Abstimmungstreffen mit allen Bündnisakteur*innen, um die Ziele sowie Rollen- und Aufgabenverteilung bei der Umsetzung zu klären</w:t>
      </w:r>
    </w:p>
    <w:p w:rsidR="00814334" w:rsidRPr="00814334" w:rsidRDefault="00814334" w:rsidP="00814334">
      <w:pPr>
        <w:pStyle w:val="Listenabsatz"/>
        <w:rPr>
          <w:rStyle w:val="Hervorhebung"/>
          <w:i w:val="0"/>
        </w:rPr>
      </w:pPr>
    </w:p>
    <w:p w:rsidR="00814334" w:rsidRPr="00814334" w:rsidRDefault="00814334" w:rsidP="00814334">
      <w:pPr>
        <w:pStyle w:val="Listenabsatz"/>
        <w:numPr>
          <w:ilvl w:val="0"/>
          <w:numId w:val="5"/>
        </w:numPr>
        <w:rPr>
          <w:rStyle w:val="Hervorhebung"/>
          <w:i w:val="0"/>
        </w:rPr>
      </w:pPr>
      <w:r w:rsidRPr="00814334">
        <w:rPr>
          <w:rStyle w:val="Hervorhebung"/>
          <w:i w:val="0"/>
        </w:rPr>
        <w:t>Weisen Sie den Bündnispartner*innen konkrete Aufgaben/Verantwortlichkeiten zu und halten Sie die Vereinbarungen schriftlich fest</w:t>
      </w:r>
    </w:p>
    <w:p w:rsidR="00814334" w:rsidRPr="00814334" w:rsidRDefault="00814334" w:rsidP="00814334">
      <w:pPr>
        <w:pStyle w:val="Listenabsatz"/>
        <w:rPr>
          <w:rStyle w:val="Hervorhebung"/>
          <w:i w:val="0"/>
        </w:rPr>
      </w:pPr>
    </w:p>
    <w:p w:rsidR="00814334" w:rsidRPr="00814334" w:rsidRDefault="00814334" w:rsidP="00814334">
      <w:pPr>
        <w:pStyle w:val="Listenabsatz"/>
        <w:numPr>
          <w:ilvl w:val="0"/>
          <w:numId w:val="5"/>
        </w:numPr>
        <w:rPr>
          <w:rStyle w:val="Hervorhebung"/>
          <w:i w:val="0"/>
        </w:rPr>
      </w:pPr>
      <w:r w:rsidRPr="00814334">
        <w:rPr>
          <w:rStyle w:val="Hervorhebung"/>
          <w:i w:val="0"/>
        </w:rPr>
        <w:t>Binden Sie die Bündnispartner*innen kontinuierlich ein, indem Sie diese regelmäßig über Zwischenstände informieren</w:t>
      </w:r>
    </w:p>
    <w:p w:rsidR="00814334" w:rsidRPr="00814334" w:rsidRDefault="00814334" w:rsidP="00814334">
      <w:pPr>
        <w:pStyle w:val="Listenabsatz"/>
        <w:rPr>
          <w:rStyle w:val="Hervorhebung"/>
          <w:i w:val="0"/>
        </w:rPr>
      </w:pPr>
    </w:p>
    <w:p w:rsidR="00814334" w:rsidRPr="00814334" w:rsidRDefault="00814334" w:rsidP="00814334">
      <w:pPr>
        <w:pStyle w:val="Listenabsatz"/>
        <w:numPr>
          <w:ilvl w:val="0"/>
          <w:numId w:val="5"/>
        </w:numPr>
        <w:rPr>
          <w:rStyle w:val="Hervorhebung"/>
          <w:i w:val="0"/>
        </w:rPr>
      </w:pPr>
      <w:r w:rsidRPr="00814334">
        <w:rPr>
          <w:rStyle w:val="Hervorhebung"/>
          <w:i w:val="0"/>
        </w:rPr>
        <w:t>Stehen Sie für bedarfsbezogene Absprachen zur Verfügung, um Schwierigkeiten frühzeitig zu erkennen und gegensteuern zu können</w:t>
      </w:r>
    </w:p>
    <w:p w:rsidR="00814334" w:rsidRPr="00814334" w:rsidRDefault="00814334" w:rsidP="00814334">
      <w:pPr>
        <w:pStyle w:val="Listenabsatz"/>
        <w:spacing w:line="240" w:lineRule="auto"/>
        <w:rPr>
          <w:rStyle w:val="Hervorhebung"/>
          <w:i w:val="0"/>
        </w:rPr>
      </w:pPr>
    </w:p>
    <w:p w:rsidR="00814334" w:rsidRDefault="00814334" w:rsidP="00814334">
      <w:pPr>
        <w:pStyle w:val="Untertitel"/>
        <w:rPr>
          <w:rFonts w:asciiTheme="minorHAnsi" w:hAnsiTheme="minorHAnsi"/>
          <w:i w:val="0"/>
        </w:rPr>
      </w:pPr>
    </w:p>
    <w:p w:rsidR="00814334" w:rsidRDefault="00814334" w:rsidP="00814334">
      <w:pPr>
        <w:pStyle w:val="Untertitel"/>
        <w:rPr>
          <w:rFonts w:asciiTheme="minorHAnsi" w:hAnsiTheme="minorHAnsi"/>
          <w:i w:val="0"/>
        </w:rPr>
      </w:pPr>
    </w:p>
    <w:p w:rsidR="00814334" w:rsidRPr="00814334" w:rsidRDefault="00814334" w:rsidP="00814334">
      <w:pPr>
        <w:pStyle w:val="Untertitel"/>
        <w:rPr>
          <w:rFonts w:asciiTheme="minorHAnsi" w:hAnsiTheme="minorHAnsi"/>
          <w:i w:val="0"/>
        </w:rPr>
      </w:pPr>
      <w:r w:rsidRPr="00814334">
        <w:rPr>
          <w:rFonts w:asciiTheme="minorHAnsi" w:hAnsiTheme="minorHAnsi"/>
          <w:i w:val="0"/>
        </w:rPr>
        <w:lastRenderedPageBreak/>
        <w:t>Tipps für die Ansprache von Kindern und Jugendlichen</w:t>
      </w:r>
    </w:p>
    <w:p w:rsidR="00814334" w:rsidRPr="00814334" w:rsidRDefault="00814334" w:rsidP="00814334">
      <w:pPr>
        <w:pStyle w:val="Listenabsatz"/>
        <w:numPr>
          <w:ilvl w:val="0"/>
          <w:numId w:val="6"/>
        </w:numPr>
      </w:pPr>
      <w:r w:rsidRPr="00814334">
        <w:t>Arbeiten Sie für die Ansprache von Kindern und Jugendlichen mit Bündnispartner*innen oder Personen zusammen, die bei der Zielgruppe und/oder deren Eltern bekannt sind und zu denen diese Vertrauen haben</w:t>
      </w:r>
    </w:p>
    <w:p w:rsidR="00814334" w:rsidRPr="00814334" w:rsidRDefault="00814334" w:rsidP="00814334">
      <w:pPr>
        <w:pStyle w:val="Listenabsatz"/>
      </w:pPr>
    </w:p>
    <w:p w:rsidR="00814334" w:rsidRPr="00814334" w:rsidRDefault="00814334" w:rsidP="00814334">
      <w:pPr>
        <w:pStyle w:val="Listenabsatz"/>
        <w:numPr>
          <w:ilvl w:val="0"/>
          <w:numId w:val="6"/>
        </w:numPr>
      </w:pPr>
      <w:r w:rsidRPr="00814334">
        <w:t>Gewinnen Sie Kinder, Jugendliche und Eltern, die z.B. bereits an Vorgängerprojekten teilgenommen haben, als "Botschafter*innen“ um weitere Kinder und Jugendliche zu erreichen. Sprechen Sie die Zielgruppe an Orten an, die ihr vertraut sind</w:t>
      </w:r>
    </w:p>
    <w:p w:rsidR="00814334" w:rsidRPr="00814334" w:rsidRDefault="00814334" w:rsidP="00814334">
      <w:pPr>
        <w:pStyle w:val="Listenabsatz"/>
      </w:pPr>
    </w:p>
    <w:p w:rsidR="00814334" w:rsidRPr="00814334" w:rsidRDefault="00814334" w:rsidP="00814334">
      <w:pPr>
        <w:pStyle w:val="Listenabsatz"/>
        <w:numPr>
          <w:ilvl w:val="0"/>
          <w:numId w:val="6"/>
        </w:numPr>
      </w:pPr>
      <w:r w:rsidRPr="00814334">
        <w:t>Beziehen Sie die Interessen und Bedarfe der Kinder und Jugendlichen von Anfang an in die konkrete Ausgestaltung mit ein, z.B. durch das Aufgreifen von Themen und Interessen aus ihrem Sozialraum</w:t>
      </w:r>
    </w:p>
    <w:p w:rsidR="00814334" w:rsidRPr="00814334" w:rsidRDefault="00814334" w:rsidP="00814334">
      <w:pPr>
        <w:pStyle w:val="Listenabsatz"/>
      </w:pPr>
    </w:p>
    <w:p w:rsidR="00814334" w:rsidRPr="00814334" w:rsidRDefault="00814334" w:rsidP="00814334">
      <w:pPr>
        <w:pStyle w:val="Listenabsatz"/>
        <w:numPr>
          <w:ilvl w:val="0"/>
          <w:numId w:val="6"/>
        </w:numPr>
      </w:pPr>
      <w:r w:rsidRPr="00814334">
        <w:t>Achten Sie bei der Ansprache der Zielgruppe auf eine nicht-stigmatisierende Wortwahl</w:t>
      </w:r>
    </w:p>
    <w:p w:rsidR="00814334" w:rsidRPr="00814334" w:rsidRDefault="00814334" w:rsidP="00814334">
      <w:pPr>
        <w:pStyle w:val="Listenabsatz"/>
      </w:pPr>
    </w:p>
    <w:p w:rsidR="00814334" w:rsidRPr="00814334" w:rsidRDefault="00814334" w:rsidP="00814334">
      <w:pPr>
        <w:pStyle w:val="Listenabsatz"/>
        <w:numPr>
          <w:ilvl w:val="0"/>
          <w:numId w:val="6"/>
        </w:numPr>
      </w:pPr>
      <w:r w:rsidRPr="00814334">
        <w:t>Wählen Sie klare Angebotsbezeichnungen und eindeutige Informationen, die Inhalte, Zeit und Ort übersichtlich darstellen</w:t>
      </w:r>
    </w:p>
    <w:p w:rsidR="00814334" w:rsidRPr="00814334" w:rsidRDefault="00814334" w:rsidP="00814334">
      <w:pPr>
        <w:pStyle w:val="Listenabsatz"/>
      </w:pPr>
    </w:p>
    <w:p w:rsidR="00814334" w:rsidRPr="00814334" w:rsidRDefault="00814334" w:rsidP="00814334">
      <w:pPr>
        <w:pStyle w:val="Listenabsatz"/>
        <w:numPr>
          <w:ilvl w:val="0"/>
          <w:numId w:val="6"/>
        </w:numPr>
      </w:pPr>
      <w:r w:rsidRPr="00814334">
        <w:t>Werben Sie mit einer verständlichen Sprache ohne viele Fremdworte</w:t>
      </w:r>
    </w:p>
    <w:p w:rsidR="00814334" w:rsidRPr="00814334" w:rsidRDefault="00814334" w:rsidP="00814334">
      <w:pPr>
        <w:pStyle w:val="Listenabsatz"/>
      </w:pPr>
    </w:p>
    <w:p w:rsidR="00814334" w:rsidRPr="00814334" w:rsidRDefault="00814334" w:rsidP="00814334">
      <w:pPr>
        <w:pStyle w:val="Listenabsatz"/>
        <w:numPr>
          <w:ilvl w:val="0"/>
          <w:numId w:val="6"/>
        </w:numPr>
      </w:pPr>
      <w:r w:rsidRPr="00814334">
        <w:t>Organisieren Sie eine Auftaktveranstaltung oder Schnupper-/Einführungsphase zu Beginn des Projektes, um den potenziellen Teilnehmer*innen einen Einblick zu geben und Eltern, Kindern und Projektleiter*innen ein Kennenlernen zu ermöglichen</w:t>
      </w:r>
    </w:p>
    <w:p w:rsidR="00814334" w:rsidRPr="00814334" w:rsidRDefault="00814334" w:rsidP="00814334">
      <w:pPr>
        <w:pStyle w:val="Listenabsatz"/>
      </w:pPr>
    </w:p>
    <w:p w:rsidR="00814334" w:rsidRPr="00814334" w:rsidRDefault="00814334" w:rsidP="00814334">
      <w:pPr>
        <w:pStyle w:val="Listenabsatz"/>
        <w:numPr>
          <w:ilvl w:val="0"/>
          <w:numId w:val="6"/>
        </w:numPr>
      </w:pPr>
      <w:r w:rsidRPr="00814334">
        <w:t>Weisen Sie darauf hin, dass das Angebot kostenlos ist</w:t>
      </w:r>
    </w:p>
    <w:p w:rsidR="00814334" w:rsidRPr="00814334" w:rsidRDefault="00814334" w:rsidP="00814334">
      <w:pPr>
        <w:pStyle w:val="Listenabsatz"/>
      </w:pPr>
    </w:p>
    <w:p w:rsidR="00814334" w:rsidRPr="00814334" w:rsidRDefault="00814334" w:rsidP="00814334">
      <w:pPr>
        <w:pStyle w:val="Listenabsatz"/>
        <w:numPr>
          <w:ilvl w:val="0"/>
          <w:numId w:val="6"/>
        </w:numPr>
      </w:pPr>
      <w:r w:rsidRPr="00814334">
        <w:t>Abhängig von der Dauer der Angebote: Sorgen Sie für Verpflegung während der Durchführung</w:t>
      </w:r>
    </w:p>
    <w:p w:rsidR="00814334" w:rsidRPr="00814334" w:rsidRDefault="00814334" w:rsidP="00814334">
      <w:pPr>
        <w:rPr>
          <w:rStyle w:val="Hervorhebung"/>
          <w:i w:val="0"/>
          <w:iCs w:val="0"/>
        </w:rPr>
      </w:pPr>
    </w:p>
    <w:p w:rsidR="00814334" w:rsidRPr="00814334" w:rsidRDefault="00814334" w:rsidP="00814334">
      <w:pPr>
        <w:pStyle w:val="Untertitel"/>
        <w:rPr>
          <w:rFonts w:asciiTheme="minorHAnsi" w:hAnsiTheme="minorHAnsi"/>
          <w:i w:val="0"/>
        </w:rPr>
      </w:pPr>
      <w:r w:rsidRPr="00814334">
        <w:rPr>
          <w:rFonts w:asciiTheme="minorHAnsi" w:hAnsiTheme="minorHAnsi"/>
          <w:i w:val="0"/>
        </w:rPr>
        <w:t>Tipps für eine kontinuierliche Teilnahme</w:t>
      </w:r>
    </w:p>
    <w:p w:rsidR="00814334" w:rsidRPr="00814334" w:rsidRDefault="00814334" w:rsidP="00814334">
      <w:pPr>
        <w:pStyle w:val="Listenabsatz"/>
        <w:numPr>
          <w:ilvl w:val="0"/>
          <w:numId w:val="9"/>
        </w:numPr>
        <w:rPr>
          <w:rStyle w:val="Hervorhebung"/>
          <w:i w:val="0"/>
          <w:iCs w:val="0"/>
        </w:rPr>
      </w:pPr>
      <w:r w:rsidRPr="00814334">
        <w:rPr>
          <w:rStyle w:val="Hervorhebung"/>
          <w:i w:val="0"/>
        </w:rPr>
        <w:t>Wählen Sie Treffpunkte, die den Kindern und Jugendlichen bekannt und für sie gut erreichbar sind</w:t>
      </w:r>
    </w:p>
    <w:p w:rsidR="00814334" w:rsidRPr="00814334" w:rsidRDefault="00814334" w:rsidP="00814334">
      <w:pPr>
        <w:pStyle w:val="Listenabsatz"/>
        <w:rPr>
          <w:rStyle w:val="Hervorhebung"/>
          <w:i w:val="0"/>
          <w:iCs w:val="0"/>
        </w:rPr>
      </w:pPr>
    </w:p>
    <w:p w:rsidR="00814334" w:rsidRPr="00814334" w:rsidRDefault="00814334" w:rsidP="00814334">
      <w:pPr>
        <w:pStyle w:val="Listenabsatz"/>
        <w:numPr>
          <w:ilvl w:val="0"/>
          <w:numId w:val="9"/>
        </w:numPr>
        <w:rPr>
          <w:rStyle w:val="Hervorhebung"/>
          <w:i w:val="0"/>
          <w:iCs w:val="0"/>
        </w:rPr>
      </w:pPr>
      <w:r w:rsidRPr="00814334">
        <w:rPr>
          <w:rStyle w:val="Hervorhebung"/>
          <w:i w:val="0"/>
        </w:rPr>
        <w:t>Ist dies nicht möglich: Prüfen Sie die Möglichkeit, ob Kinder und Jugendliche persönlich von zuhause oder einem zentralen Treffpunkt abgeholt werden können</w:t>
      </w:r>
    </w:p>
    <w:p w:rsidR="00814334" w:rsidRPr="00814334" w:rsidRDefault="00814334" w:rsidP="00814334">
      <w:pPr>
        <w:pStyle w:val="Listenabsatz"/>
        <w:rPr>
          <w:rStyle w:val="Hervorhebung"/>
          <w:i w:val="0"/>
          <w:iCs w:val="0"/>
        </w:rPr>
      </w:pPr>
    </w:p>
    <w:p w:rsidR="00814334" w:rsidRPr="00814334" w:rsidRDefault="00814334" w:rsidP="00814334">
      <w:pPr>
        <w:pStyle w:val="Listenabsatz"/>
        <w:numPr>
          <w:ilvl w:val="0"/>
          <w:numId w:val="9"/>
        </w:numPr>
        <w:rPr>
          <w:rStyle w:val="Hervorhebung"/>
          <w:i w:val="0"/>
          <w:iCs w:val="0"/>
        </w:rPr>
      </w:pPr>
      <w:r w:rsidRPr="00814334">
        <w:rPr>
          <w:rStyle w:val="Hervorhebung"/>
          <w:i w:val="0"/>
        </w:rPr>
        <w:lastRenderedPageBreak/>
        <w:t>Beziehen Sie die Eltern mit ein, z.B. durch Informationsveranstaltungen</w:t>
      </w:r>
    </w:p>
    <w:p w:rsidR="00814334" w:rsidRPr="00814334" w:rsidRDefault="00814334" w:rsidP="00814334">
      <w:pPr>
        <w:pStyle w:val="Listenabsatz"/>
        <w:rPr>
          <w:rStyle w:val="Hervorhebung"/>
          <w:i w:val="0"/>
          <w:iCs w:val="0"/>
        </w:rPr>
      </w:pPr>
    </w:p>
    <w:p w:rsidR="00814334" w:rsidRPr="00814334" w:rsidRDefault="00814334" w:rsidP="00814334">
      <w:pPr>
        <w:pStyle w:val="Listenabsatz"/>
        <w:numPr>
          <w:ilvl w:val="0"/>
          <w:numId w:val="9"/>
        </w:numPr>
        <w:rPr>
          <w:rStyle w:val="Hervorhebung"/>
          <w:i w:val="0"/>
          <w:iCs w:val="0"/>
        </w:rPr>
      </w:pPr>
      <w:r w:rsidRPr="00814334">
        <w:rPr>
          <w:rStyle w:val="Hervorhebung"/>
          <w:i w:val="0"/>
        </w:rPr>
        <w:t>Abhängig vom Alter der Zielgruppe: Nutzen Sie die Kommunikationsformen der Jugendlichen (z.B. WhatsApp-Gruppen), um an die anstehenden Termine zu erinnern</w:t>
      </w:r>
    </w:p>
    <w:p w:rsidR="00814334" w:rsidRPr="00814334" w:rsidRDefault="00814334" w:rsidP="00814334">
      <w:pPr>
        <w:pStyle w:val="Listenabsatz"/>
        <w:rPr>
          <w:rStyle w:val="Hervorhebung"/>
          <w:i w:val="0"/>
          <w:iCs w:val="0"/>
        </w:rPr>
      </w:pPr>
    </w:p>
    <w:p w:rsidR="00814334" w:rsidRPr="00814334" w:rsidRDefault="00814334" w:rsidP="00814334">
      <w:pPr>
        <w:pStyle w:val="Listenabsatz"/>
        <w:numPr>
          <w:ilvl w:val="0"/>
          <w:numId w:val="9"/>
        </w:numPr>
        <w:rPr>
          <w:rStyle w:val="Hervorhebung"/>
          <w:i w:val="0"/>
          <w:iCs w:val="0"/>
        </w:rPr>
      </w:pPr>
      <w:r w:rsidRPr="00814334">
        <w:rPr>
          <w:rStyle w:val="Hervorhebung"/>
          <w:i w:val="0"/>
        </w:rPr>
        <w:t>Schaffen Sie Verbindlichkeit, z.B. durch Anwesenheitslisten</w:t>
      </w:r>
    </w:p>
    <w:p w:rsidR="00814334" w:rsidRPr="00814334" w:rsidRDefault="00814334" w:rsidP="00814334">
      <w:pPr>
        <w:pStyle w:val="Listenabsatz"/>
        <w:rPr>
          <w:rStyle w:val="Hervorhebung"/>
          <w:i w:val="0"/>
          <w:iCs w:val="0"/>
        </w:rPr>
      </w:pPr>
    </w:p>
    <w:p w:rsidR="00814334" w:rsidRPr="00814334" w:rsidRDefault="00814334" w:rsidP="00814334">
      <w:pPr>
        <w:pStyle w:val="Listenabsatz"/>
        <w:numPr>
          <w:ilvl w:val="0"/>
          <w:numId w:val="9"/>
        </w:numPr>
        <w:rPr>
          <w:rStyle w:val="Hervorhebung"/>
          <w:i w:val="0"/>
          <w:iCs w:val="0"/>
        </w:rPr>
      </w:pPr>
      <w:r w:rsidRPr="00814334">
        <w:rPr>
          <w:rStyle w:val="Hervorhebung"/>
          <w:i w:val="0"/>
        </w:rPr>
        <w:t>Gestalten Sie die Treffen abwechslungsreich, z.B. in Bezug auf die Vielfalt an (Arbeits-) Techniken</w:t>
      </w:r>
    </w:p>
    <w:p w:rsidR="00814334" w:rsidRPr="00814334" w:rsidRDefault="00814334" w:rsidP="00814334">
      <w:pPr>
        <w:pStyle w:val="Listenabsatz"/>
        <w:rPr>
          <w:rStyle w:val="Hervorhebung"/>
          <w:i w:val="0"/>
          <w:iCs w:val="0"/>
        </w:rPr>
      </w:pPr>
    </w:p>
    <w:p w:rsidR="00814334" w:rsidRPr="00814334" w:rsidRDefault="00814334" w:rsidP="00814334">
      <w:pPr>
        <w:pStyle w:val="Listenabsatz"/>
        <w:numPr>
          <w:ilvl w:val="0"/>
          <w:numId w:val="9"/>
        </w:numPr>
        <w:rPr>
          <w:rStyle w:val="Hervorhebung"/>
          <w:i w:val="0"/>
          <w:iCs w:val="0"/>
        </w:rPr>
      </w:pPr>
      <w:r w:rsidRPr="00814334">
        <w:rPr>
          <w:rStyle w:val="Hervorhebung"/>
          <w:i w:val="0"/>
        </w:rPr>
        <w:t>Planen Sie neben rezeptiven Elementen einen hohen Anteil partizipativer Elemente ein, bei denen die Kinder und Jugendlichen aktiv einbezogen werden</w:t>
      </w:r>
    </w:p>
    <w:p w:rsidR="00814334" w:rsidRPr="00814334" w:rsidRDefault="00814334" w:rsidP="00814334">
      <w:pPr>
        <w:pStyle w:val="Listenabsatz"/>
        <w:rPr>
          <w:rStyle w:val="Hervorhebung"/>
          <w:i w:val="0"/>
          <w:iCs w:val="0"/>
        </w:rPr>
      </w:pPr>
    </w:p>
    <w:p w:rsidR="00814334" w:rsidRPr="00814334" w:rsidRDefault="00814334" w:rsidP="00814334">
      <w:pPr>
        <w:pStyle w:val="Listenabsatz"/>
        <w:numPr>
          <w:ilvl w:val="0"/>
          <w:numId w:val="9"/>
        </w:numPr>
        <w:rPr>
          <w:rStyle w:val="Hervorhebung"/>
          <w:i w:val="0"/>
          <w:iCs w:val="0"/>
        </w:rPr>
      </w:pPr>
      <w:r w:rsidRPr="00814334">
        <w:rPr>
          <w:rStyle w:val="Hervorhebung"/>
          <w:i w:val="0"/>
        </w:rPr>
        <w:t>Geben Sie den Kindern und Jugendlichen (insbesondere jüngeren Teilnehmer*innen und Kindern und Jugendlichen mit kurzer Konzentrationsspanne) Raum für Bewegung</w:t>
      </w:r>
    </w:p>
    <w:p w:rsidR="00814334" w:rsidRPr="00814334" w:rsidRDefault="00814334" w:rsidP="00814334">
      <w:pPr>
        <w:pStyle w:val="Listenabsatz"/>
        <w:rPr>
          <w:rStyle w:val="Hervorhebung"/>
          <w:i w:val="0"/>
          <w:iCs w:val="0"/>
        </w:rPr>
      </w:pPr>
    </w:p>
    <w:p w:rsidR="00814334" w:rsidRPr="00814334" w:rsidRDefault="00814334" w:rsidP="00814334">
      <w:pPr>
        <w:pStyle w:val="Listenabsatz"/>
        <w:numPr>
          <w:ilvl w:val="0"/>
          <w:numId w:val="9"/>
        </w:numPr>
        <w:rPr>
          <w:rStyle w:val="Hervorhebung"/>
          <w:i w:val="0"/>
          <w:iCs w:val="0"/>
        </w:rPr>
      </w:pPr>
      <w:r w:rsidRPr="00814334">
        <w:rPr>
          <w:rStyle w:val="Hervorhebung"/>
          <w:i w:val="0"/>
        </w:rPr>
        <w:t>Haben Sie "etwas in petto" für Teilnehmer*innen, die mit einer Aufgabe früher fertig sind als der Rest der Gruppe, um diese dann nicht zu stören</w:t>
      </w:r>
    </w:p>
    <w:p w:rsidR="00814334" w:rsidRPr="00814334" w:rsidRDefault="00814334" w:rsidP="00814334">
      <w:pPr>
        <w:pStyle w:val="Listenabsatz"/>
        <w:rPr>
          <w:rStyle w:val="Hervorhebung"/>
          <w:i w:val="0"/>
          <w:iCs w:val="0"/>
        </w:rPr>
      </w:pPr>
    </w:p>
    <w:p w:rsidR="00814334" w:rsidRPr="00814334" w:rsidRDefault="00814334" w:rsidP="00814334">
      <w:pPr>
        <w:pStyle w:val="Listenabsatz"/>
        <w:numPr>
          <w:ilvl w:val="0"/>
          <w:numId w:val="9"/>
        </w:numPr>
        <w:rPr>
          <w:rStyle w:val="Hervorhebung"/>
          <w:i w:val="0"/>
          <w:iCs w:val="0"/>
        </w:rPr>
      </w:pPr>
      <w:r w:rsidRPr="00814334">
        <w:rPr>
          <w:rStyle w:val="Hervorhebung"/>
          <w:i w:val="0"/>
        </w:rPr>
        <w:t>Stimmen Sie den Wochentag und die Uhrzeit der Maßnahme im Vorfeld sorgfältig mit allen Bündnisakteur*innen ab und berücksichtigen Sie bei der Festlegung die Zeitressourcen der Zielgruppe</w:t>
      </w:r>
    </w:p>
    <w:p w:rsidR="00814334" w:rsidRPr="00814334" w:rsidRDefault="00814334" w:rsidP="00814334">
      <w:pPr>
        <w:pStyle w:val="Listenabsatz"/>
        <w:rPr>
          <w:rStyle w:val="Hervorhebung"/>
          <w:i w:val="0"/>
          <w:iCs w:val="0"/>
        </w:rPr>
      </w:pPr>
    </w:p>
    <w:p w:rsidR="00814334" w:rsidRPr="00814334" w:rsidRDefault="00814334" w:rsidP="00814334">
      <w:pPr>
        <w:pStyle w:val="Listenabsatz"/>
        <w:numPr>
          <w:ilvl w:val="0"/>
          <w:numId w:val="9"/>
        </w:numPr>
        <w:rPr>
          <w:rStyle w:val="Hervorhebung"/>
          <w:i w:val="0"/>
          <w:iCs w:val="0"/>
        </w:rPr>
      </w:pPr>
      <w:r w:rsidRPr="00814334">
        <w:rPr>
          <w:rStyle w:val="Hervorhebung"/>
          <w:i w:val="0"/>
        </w:rPr>
        <w:t>Überlegen Sie, wie Sie den teilnehmenden Kindern und Jugendlichen Anerkennung zeigen können, z.B. durch künstlerische Werke, die mit nach Hause genommen werden können oder ausgestellt werden, oder eine Berichterstattung in der Presse</w:t>
      </w:r>
    </w:p>
    <w:p w:rsidR="00814334" w:rsidRPr="00814334" w:rsidRDefault="00814334" w:rsidP="00814334">
      <w:pPr>
        <w:pStyle w:val="Listenabsatz"/>
        <w:rPr>
          <w:rStyle w:val="Hervorhebung"/>
          <w:i w:val="0"/>
          <w:iCs w:val="0"/>
        </w:rPr>
      </w:pPr>
    </w:p>
    <w:p w:rsidR="00814334" w:rsidRPr="00814334" w:rsidRDefault="00814334" w:rsidP="00814334">
      <w:pPr>
        <w:pStyle w:val="Listenabsatz"/>
        <w:rPr>
          <w:rStyle w:val="Hervorhebung"/>
          <w:i w:val="0"/>
          <w:iCs w:val="0"/>
        </w:rPr>
      </w:pPr>
    </w:p>
    <w:p w:rsidR="00814334" w:rsidRPr="00814334" w:rsidRDefault="00814334" w:rsidP="00814334">
      <w:pPr>
        <w:pStyle w:val="Untertitel"/>
        <w:numPr>
          <w:ilvl w:val="0"/>
          <w:numId w:val="0"/>
        </w:numPr>
        <w:rPr>
          <w:rStyle w:val="Hervorhebung"/>
          <w:rFonts w:asciiTheme="minorHAnsi" w:hAnsiTheme="minorHAnsi"/>
        </w:rPr>
      </w:pPr>
      <w:r w:rsidRPr="00814334">
        <w:rPr>
          <w:rFonts w:asciiTheme="minorHAnsi" w:hAnsiTheme="minorHAnsi"/>
          <w:i w:val="0"/>
        </w:rPr>
        <w:t>Tipps für die Qualitätssicherung</w:t>
      </w:r>
    </w:p>
    <w:p w:rsidR="00814334" w:rsidRPr="00814334" w:rsidRDefault="00814334" w:rsidP="00814334">
      <w:pPr>
        <w:pStyle w:val="Listenabsatz"/>
        <w:numPr>
          <w:ilvl w:val="0"/>
          <w:numId w:val="8"/>
        </w:numPr>
        <w:rPr>
          <w:rStyle w:val="Hervorhebung"/>
          <w:i w:val="0"/>
          <w:iCs w:val="0"/>
        </w:rPr>
      </w:pPr>
      <w:r w:rsidRPr="00814334">
        <w:rPr>
          <w:rStyle w:val="Hervorhebung"/>
          <w:i w:val="0"/>
        </w:rPr>
        <w:t xml:space="preserve">Binden Sie professionelle und engagierte Künstler*innen und </w:t>
      </w:r>
      <w:proofErr w:type="spellStart"/>
      <w:r w:rsidRPr="00814334">
        <w:rPr>
          <w:rStyle w:val="Hervorhebung"/>
          <w:i w:val="0"/>
        </w:rPr>
        <w:t>Pädagog</w:t>
      </w:r>
      <w:proofErr w:type="spellEnd"/>
      <w:r w:rsidRPr="00814334">
        <w:rPr>
          <w:rStyle w:val="Hervorhebung"/>
          <w:i w:val="0"/>
        </w:rPr>
        <w:t>*innen in die Umsetzung ein</w:t>
      </w:r>
    </w:p>
    <w:p w:rsidR="00814334" w:rsidRPr="00814334" w:rsidRDefault="00814334" w:rsidP="00814334">
      <w:pPr>
        <w:pStyle w:val="Listenabsatz"/>
        <w:ind w:left="1080"/>
        <w:rPr>
          <w:rStyle w:val="Hervorhebung"/>
          <w:i w:val="0"/>
          <w:iCs w:val="0"/>
        </w:rPr>
      </w:pPr>
    </w:p>
    <w:p w:rsidR="00814334" w:rsidRPr="00814334" w:rsidRDefault="00814334" w:rsidP="00814334">
      <w:pPr>
        <w:pStyle w:val="Listenabsatz"/>
        <w:numPr>
          <w:ilvl w:val="0"/>
          <w:numId w:val="8"/>
        </w:numPr>
        <w:rPr>
          <w:rStyle w:val="Hervorhebung"/>
          <w:i w:val="0"/>
          <w:iCs w:val="0"/>
        </w:rPr>
      </w:pPr>
      <w:r w:rsidRPr="00814334">
        <w:rPr>
          <w:rStyle w:val="Hervorhebung"/>
          <w:i w:val="0"/>
        </w:rPr>
        <w:t>Setzen Sie Fachkräfte ein, die über Erfahrung in der Arbeit mit Kindern und Jugendlichen verfügen (bestenfalls mit der spezifischen Zielgruppe der Kinder und Jugendlichen</w:t>
      </w:r>
      <w:r w:rsidR="008502BF">
        <w:rPr>
          <w:rStyle w:val="Hervorhebung"/>
          <w:i w:val="0"/>
        </w:rPr>
        <w:t xml:space="preserve"> mit erschwerten Zugängen zu Bildung</w:t>
      </w:r>
      <w:r w:rsidRPr="00814334">
        <w:rPr>
          <w:rStyle w:val="Hervorhebung"/>
          <w:i w:val="0"/>
        </w:rPr>
        <w:t>)</w:t>
      </w:r>
    </w:p>
    <w:p w:rsidR="00814334" w:rsidRPr="00814334" w:rsidRDefault="00814334" w:rsidP="00814334">
      <w:pPr>
        <w:pStyle w:val="Listenabsatz"/>
        <w:ind w:left="1080"/>
        <w:rPr>
          <w:rStyle w:val="Hervorhebung"/>
          <w:i w:val="0"/>
          <w:iCs w:val="0"/>
        </w:rPr>
      </w:pPr>
    </w:p>
    <w:p w:rsidR="00814334" w:rsidRPr="00814334" w:rsidRDefault="00814334" w:rsidP="00814334">
      <w:pPr>
        <w:pStyle w:val="Listenabsatz"/>
        <w:numPr>
          <w:ilvl w:val="0"/>
          <w:numId w:val="8"/>
        </w:numPr>
        <w:rPr>
          <w:rStyle w:val="Hervorhebung"/>
          <w:i w:val="0"/>
          <w:iCs w:val="0"/>
        </w:rPr>
      </w:pPr>
      <w:r w:rsidRPr="00814334">
        <w:rPr>
          <w:rStyle w:val="Hervorhebung"/>
          <w:i w:val="0"/>
        </w:rPr>
        <w:lastRenderedPageBreak/>
        <w:t>Stellen Sie einen Wissenstransfer zwischen allen an der Durchführung beteiligten Akteur*innen sicher</w:t>
      </w:r>
    </w:p>
    <w:p w:rsidR="00814334" w:rsidRPr="00814334" w:rsidRDefault="00814334" w:rsidP="00814334">
      <w:pPr>
        <w:pStyle w:val="Listenabsatz"/>
        <w:ind w:left="709"/>
        <w:rPr>
          <w:rStyle w:val="Hervorhebung"/>
          <w:i w:val="0"/>
          <w:iCs w:val="0"/>
        </w:rPr>
      </w:pPr>
    </w:p>
    <w:p w:rsidR="00814334" w:rsidRPr="00814334" w:rsidRDefault="00814334" w:rsidP="00814334">
      <w:pPr>
        <w:pStyle w:val="Listenabsatz"/>
        <w:numPr>
          <w:ilvl w:val="0"/>
          <w:numId w:val="8"/>
        </w:numPr>
        <w:rPr>
          <w:rStyle w:val="Hervorhebung"/>
          <w:i w:val="0"/>
          <w:iCs w:val="0"/>
        </w:rPr>
      </w:pPr>
      <w:r w:rsidRPr="00814334">
        <w:rPr>
          <w:rStyle w:val="Hervorhebung"/>
          <w:i w:val="0"/>
        </w:rPr>
        <w:t>Holen Sie ein Feedback der teilnehmenden Kinder und Jugendlichen zum Projekt ein</w:t>
      </w:r>
    </w:p>
    <w:p w:rsidR="00814334" w:rsidRPr="00814334" w:rsidRDefault="00814334" w:rsidP="00814334">
      <w:pPr>
        <w:ind w:left="720"/>
        <w:rPr>
          <w:rStyle w:val="Hervorhebung"/>
          <w:i w:val="0"/>
          <w:iCs w:val="0"/>
        </w:rPr>
      </w:pPr>
    </w:p>
    <w:p w:rsidR="00814334" w:rsidRPr="00814334" w:rsidRDefault="00814334" w:rsidP="00814334">
      <w:pPr>
        <w:pStyle w:val="Untertitel"/>
        <w:rPr>
          <w:rStyle w:val="Hervorhebung"/>
          <w:rFonts w:asciiTheme="minorHAnsi" w:hAnsiTheme="minorHAnsi"/>
        </w:rPr>
      </w:pPr>
      <w:r w:rsidRPr="00814334">
        <w:rPr>
          <w:rStyle w:val="Hervorhebung"/>
          <w:rFonts w:asciiTheme="minorHAnsi" w:hAnsiTheme="minorHAnsi"/>
        </w:rPr>
        <w:t>Tipps für die Einbindung Ehrenamtlicher</w:t>
      </w:r>
    </w:p>
    <w:p w:rsidR="00814334" w:rsidRPr="00814334" w:rsidRDefault="00814334" w:rsidP="00814334">
      <w:pPr>
        <w:pStyle w:val="Listenabsatz"/>
        <w:numPr>
          <w:ilvl w:val="0"/>
          <w:numId w:val="7"/>
        </w:numPr>
        <w:rPr>
          <w:rStyle w:val="Hervorhebung"/>
          <w:i w:val="0"/>
          <w:iCs w:val="0"/>
        </w:rPr>
      </w:pPr>
      <w:r w:rsidRPr="00814334">
        <w:rPr>
          <w:rStyle w:val="Hervorhebung"/>
          <w:i w:val="0"/>
        </w:rPr>
        <w:t>Greifen Sie auf Ihre eigenen oder die Kontakte der Bündnispartner*innen zu geeigneten Personen zurück</w:t>
      </w:r>
    </w:p>
    <w:p w:rsidR="00814334" w:rsidRPr="00814334" w:rsidRDefault="00814334" w:rsidP="00814334">
      <w:pPr>
        <w:pStyle w:val="Listenabsatz"/>
        <w:rPr>
          <w:rStyle w:val="Hervorhebung"/>
          <w:i w:val="0"/>
          <w:iCs w:val="0"/>
        </w:rPr>
      </w:pPr>
    </w:p>
    <w:p w:rsidR="00814334" w:rsidRPr="00814334" w:rsidRDefault="00814334" w:rsidP="00814334">
      <w:pPr>
        <w:pStyle w:val="Listenabsatz"/>
        <w:numPr>
          <w:ilvl w:val="0"/>
          <w:numId w:val="7"/>
        </w:numPr>
        <w:rPr>
          <w:rStyle w:val="Hervorhebung"/>
          <w:i w:val="0"/>
          <w:iCs w:val="0"/>
        </w:rPr>
      </w:pPr>
      <w:r w:rsidRPr="00814334">
        <w:rPr>
          <w:rStyle w:val="Hervorhebung"/>
          <w:i w:val="0"/>
        </w:rPr>
        <w:t>Klären Sie die Fähigkeiten/Kenntnisse und Erwartungen</w:t>
      </w:r>
    </w:p>
    <w:p w:rsidR="00814334" w:rsidRPr="00814334" w:rsidRDefault="00814334" w:rsidP="00814334">
      <w:pPr>
        <w:pStyle w:val="Listenabsatz"/>
        <w:rPr>
          <w:rStyle w:val="Hervorhebung"/>
          <w:i w:val="0"/>
          <w:iCs w:val="0"/>
        </w:rPr>
      </w:pPr>
    </w:p>
    <w:p w:rsidR="00814334" w:rsidRPr="00814334" w:rsidRDefault="00814334" w:rsidP="00814334">
      <w:pPr>
        <w:pStyle w:val="Listenabsatz"/>
        <w:numPr>
          <w:ilvl w:val="0"/>
          <w:numId w:val="7"/>
        </w:numPr>
        <w:rPr>
          <w:rStyle w:val="Hervorhebung"/>
          <w:i w:val="0"/>
          <w:iCs w:val="0"/>
        </w:rPr>
      </w:pPr>
      <w:r w:rsidRPr="00814334">
        <w:rPr>
          <w:rStyle w:val="Hervorhebung"/>
          <w:i w:val="0"/>
        </w:rPr>
        <w:t>Motivieren Sie Ehrenamtliche für die Mitarbeit in Ihrem Bündnis durch Aufgaben, die für sie überschaubar und leistbar sind</w:t>
      </w:r>
    </w:p>
    <w:p w:rsidR="00814334" w:rsidRPr="00814334" w:rsidRDefault="00814334" w:rsidP="00814334">
      <w:pPr>
        <w:pStyle w:val="Listenabsatz"/>
        <w:rPr>
          <w:rStyle w:val="Hervorhebung"/>
          <w:i w:val="0"/>
          <w:iCs w:val="0"/>
        </w:rPr>
      </w:pPr>
    </w:p>
    <w:p w:rsidR="00814334" w:rsidRPr="00814334" w:rsidRDefault="00814334" w:rsidP="00814334">
      <w:pPr>
        <w:pStyle w:val="Listenabsatz"/>
        <w:numPr>
          <w:ilvl w:val="0"/>
          <w:numId w:val="7"/>
        </w:numPr>
        <w:rPr>
          <w:rStyle w:val="Hervorhebung"/>
          <w:i w:val="0"/>
          <w:iCs w:val="0"/>
        </w:rPr>
      </w:pPr>
      <w:r w:rsidRPr="00814334">
        <w:rPr>
          <w:rStyle w:val="Hervorhebung"/>
          <w:i w:val="0"/>
        </w:rPr>
        <w:t>Führen Sie die Ehrenamtlichen in ihre Tätigkeit ein</w:t>
      </w:r>
    </w:p>
    <w:p w:rsidR="00814334" w:rsidRPr="00814334" w:rsidRDefault="00814334" w:rsidP="00814334">
      <w:pPr>
        <w:pStyle w:val="Listenabsatz"/>
        <w:rPr>
          <w:rStyle w:val="Hervorhebung"/>
          <w:i w:val="0"/>
          <w:iCs w:val="0"/>
        </w:rPr>
      </w:pPr>
    </w:p>
    <w:p w:rsidR="00814334" w:rsidRPr="00814334" w:rsidRDefault="00814334" w:rsidP="00814334">
      <w:pPr>
        <w:pStyle w:val="Listenabsatz"/>
        <w:numPr>
          <w:ilvl w:val="0"/>
          <w:numId w:val="7"/>
        </w:numPr>
        <w:rPr>
          <w:rStyle w:val="Hervorhebung"/>
          <w:i w:val="0"/>
          <w:iCs w:val="0"/>
        </w:rPr>
      </w:pPr>
      <w:r w:rsidRPr="00814334">
        <w:rPr>
          <w:rStyle w:val="Hervorhebung"/>
          <w:i w:val="0"/>
        </w:rPr>
        <w:t>Stellen Sie den Ehrenamtlichen Ansprechpartner*innen zur Verfügung</w:t>
      </w:r>
    </w:p>
    <w:p w:rsidR="00814334" w:rsidRPr="00814334" w:rsidRDefault="00814334" w:rsidP="00814334">
      <w:pPr>
        <w:pStyle w:val="Listenabsatz"/>
        <w:rPr>
          <w:rStyle w:val="Hervorhebung"/>
          <w:i w:val="0"/>
          <w:iCs w:val="0"/>
        </w:rPr>
      </w:pPr>
    </w:p>
    <w:p w:rsidR="00814334" w:rsidRPr="00814334" w:rsidRDefault="00814334" w:rsidP="00814334">
      <w:pPr>
        <w:pStyle w:val="Listenabsatz"/>
        <w:numPr>
          <w:ilvl w:val="0"/>
          <w:numId w:val="7"/>
        </w:numPr>
        <w:rPr>
          <w:rStyle w:val="Hervorhebung"/>
          <w:i w:val="0"/>
          <w:iCs w:val="0"/>
        </w:rPr>
      </w:pPr>
      <w:r w:rsidRPr="00814334">
        <w:rPr>
          <w:rStyle w:val="Hervorhebung"/>
          <w:i w:val="0"/>
        </w:rPr>
        <w:t>Prüfen Sie, inwiefern ein Qualifizierungsbedarf besteht und durch das lokale Bündnis gedeckt werden kann</w:t>
      </w:r>
    </w:p>
    <w:p w:rsidR="00814334" w:rsidRPr="00814334" w:rsidRDefault="00814334" w:rsidP="00814334">
      <w:pPr>
        <w:pStyle w:val="Listenabsatz"/>
        <w:rPr>
          <w:rStyle w:val="Hervorhebung"/>
          <w:i w:val="0"/>
          <w:iCs w:val="0"/>
        </w:rPr>
      </w:pPr>
    </w:p>
    <w:p w:rsidR="00814334" w:rsidRPr="00814334" w:rsidRDefault="00814334" w:rsidP="00814334">
      <w:pPr>
        <w:pStyle w:val="Listenabsatz"/>
        <w:numPr>
          <w:ilvl w:val="0"/>
          <w:numId w:val="7"/>
        </w:numPr>
        <w:rPr>
          <w:rStyle w:val="Hervorhebung"/>
          <w:i w:val="0"/>
          <w:iCs w:val="0"/>
        </w:rPr>
      </w:pPr>
      <w:r w:rsidRPr="00814334">
        <w:rPr>
          <w:rStyle w:val="Hervorhebung"/>
          <w:i w:val="0"/>
        </w:rPr>
        <w:t>Prüfen Sie die Möglichkeit, den Ehrenamtlichen eine Aufwandsentschädigung zahlen zu können (Mittel dafür können beantragt werden)</w:t>
      </w:r>
    </w:p>
    <w:p w:rsidR="00814334" w:rsidRPr="00814334" w:rsidRDefault="00814334" w:rsidP="00814334">
      <w:pPr>
        <w:pStyle w:val="Listenabsatz"/>
        <w:rPr>
          <w:rStyle w:val="Hervorhebung"/>
          <w:i w:val="0"/>
          <w:iCs w:val="0"/>
        </w:rPr>
      </w:pPr>
    </w:p>
    <w:p w:rsidR="00814334" w:rsidRPr="00814334" w:rsidRDefault="00814334" w:rsidP="00814334">
      <w:pPr>
        <w:pStyle w:val="Listenabsatz"/>
        <w:numPr>
          <w:ilvl w:val="0"/>
          <w:numId w:val="7"/>
        </w:numPr>
        <w:rPr>
          <w:rStyle w:val="Hervorhebung"/>
          <w:i w:val="0"/>
          <w:iCs w:val="0"/>
        </w:rPr>
      </w:pPr>
      <w:r w:rsidRPr="00814334">
        <w:rPr>
          <w:rStyle w:val="Hervorhebung"/>
          <w:i w:val="0"/>
        </w:rPr>
        <w:t>Drücken Sie den Ehrenamtlichen Ihre Anerkennung aus (ggf. immateriell; Geschenke sind leider nicht förderfähig)</w:t>
      </w:r>
    </w:p>
    <w:p w:rsidR="00814334" w:rsidRPr="00814334" w:rsidRDefault="00814334" w:rsidP="00814334">
      <w:pPr>
        <w:pStyle w:val="Listenabsatz"/>
        <w:rPr>
          <w:rStyle w:val="Hervorhebung"/>
          <w:i w:val="0"/>
          <w:iCs w:val="0"/>
        </w:rPr>
      </w:pPr>
    </w:p>
    <w:p w:rsidR="00814334" w:rsidRPr="00814334" w:rsidRDefault="00814334" w:rsidP="00814334">
      <w:pPr>
        <w:pStyle w:val="Listenabsatz"/>
        <w:numPr>
          <w:ilvl w:val="0"/>
          <w:numId w:val="7"/>
        </w:numPr>
        <w:rPr>
          <w:rStyle w:val="Hervorhebung"/>
          <w:i w:val="0"/>
          <w:iCs w:val="0"/>
        </w:rPr>
      </w:pPr>
      <w:r w:rsidRPr="00814334">
        <w:rPr>
          <w:rStyle w:val="Hervorhebung"/>
          <w:i w:val="0"/>
        </w:rPr>
        <w:t>Berücksichtigen Sie die rechtlichen Aspekte der Ehrenamtsarbeit, z.B. den Versicherungsschutz oder Vorgaben zum Kinderschutz (z.B. Vorlage eines erweiterten Führungszeugnis)</w:t>
      </w:r>
    </w:p>
    <w:p w:rsidR="00E77E26" w:rsidRDefault="00E77E26">
      <w:pPr>
        <w:spacing w:after="0" w:line="240" w:lineRule="auto"/>
        <w:rPr>
          <w:rStyle w:val="Hervorhebung"/>
          <w:i w:val="0"/>
          <w:iCs w:val="0"/>
        </w:rPr>
      </w:pPr>
      <w:r>
        <w:rPr>
          <w:rStyle w:val="Hervorhebung"/>
          <w:i w:val="0"/>
          <w:iCs w:val="0"/>
        </w:rPr>
        <w:br w:type="page"/>
      </w:r>
    </w:p>
    <w:p w:rsidR="00814334" w:rsidRPr="00814334" w:rsidRDefault="00814334" w:rsidP="00814334">
      <w:pPr>
        <w:ind w:left="360"/>
        <w:rPr>
          <w:rStyle w:val="Hervorhebung"/>
          <w:i w:val="0"/>
          <w:iCs w:val="0"/>
        </w:rPr>
      </w:pPr>
    </w:p>
    <w:p w:rsidR="00814334" w:rsidRPr="00814334" w:rsidRDefault="00814334" w:rsidP="00814334">
      <w:pPr>
        <w:pStyle w:val="Untertitel"/>
        <w:rPr>
          <w:rStyle w:val="Hervorhebung"/>
          <w:rFonts w:asciiTheme="minorHAnsi" w:hAnsiTheme="minorHAnsi"/>
        </w:rPr>
      </w:pPr>
      <w:r w:rsidRPr="00814334">
        <w:rPr>
          <w:rStyle w:val="Hervorhebung"/>
          <w:rFonts w:asciiTheme="minorHAnsi" w:hAnsiTheme="minorHAnsi"/>
        </w:rPr>
        <w:t>Tipps für die Nachhaltigkeit Ihrer Bündnisarbeit</w:t>
      </w:r>
    </w:p>
    <w:p w:rsidR="00814334" w:rsidRPr="00814334" w:rsidRDefault="00814334" w:rsidP="00814334">
      <w:pPr>
        <w:pStyle w:val="Listenabsatz"/>
        <w:numPr>
          <w:ilvl w:val="0"/>
          <w:numId w:val="10"/>
        </w:numPr>
        <w:rPr>
          <w:rStyle w:val="Hervorhebung"/>
          <w:i w:val="0"/>
          <w:iCs w:val="0"/>
        </w:rPr>
      </w:pPr>
      <w:r w:rsidRPr="00814334">
        <w:rPr>
          <w:rStyle w:val="Hervorhebung"/>
          <w:i w:val="0"/>
        </w:rPr>
        <w:t>Entwickeln Sie möglichst frühzeitig Ideen und Strategien, wie Sie Ihr Bündnis und die Bündnis(zusammen)</w:t>
      </w:r>
      <w:proofErr w:type="spellStart"/>
      <w:r w:rsidRPr="00814334">
        <w:rPr>
          <w:rStyle w:val="Hervorhebung"/>
          <w:i w:val="0"/>
        </w:rPr>
        <w:t>arbeit</w:t>
      </w:r>
      <w:proofErr w:type="spellEnd"/>
      <w:r w:rsidRPr="00814334">
        <w:rPr>
          <w:rStyle w:val="Hervorhebung"/>
          <w:i w:val="0"/>
        </w:rPr>
        <w:t xml:space="preserve"> sichern können</w:t>
      </w:r>
    </w:p>
    <w:p w:rsidR="00814334" w:rsidRPr="00814334" w:rsidRDefault="00814334" w:rsidP="00814334">
      <w:pPr>
        <w:pStyle w:val="Listenabsatz"/>
        <w:ind w:left="1080"/>
        <w:rPr>
          <w:rStyle w:val="Hervorhebung"/>
          <w:i w:val="0"/>
          <w:iCs w:val="0"/>
        </w:rPr>
      </w:pPr>
    </w:p>
    <w:p w:rsidR="00814334" w:rsidRPr="00814334" w:rsidRDefault="00814334" w:rsidP="00814334">
      <w:pPr>
        <w:pStyle w:val="Listenabsatz"/>
        <w:numPr>
          <w:ilvl w:val="0"/>
          <w:numId w:val="10"/>
        </w:numPr>
        <w:rPr>
          <w:rStyle w:val="Hervorhebung"/>
          <w:i w:val="0"/>
          <w:iCs w:val="0"/>
        </w:rPr>
      </w:pPr>
      <w:r w:rsidRPr="00814334">
        <w:rPr>
          <w:rStyle w:val="Hervorhebung"/>
          <w:i w:val="0"/>
        </w:rPr>
        <w:t>Prüfen Sie die Möglichkeit, einen weiteren Förderantrag im Bundesprogramm "Kultur macht stark. Bündnisse für Bildung" zu stellen</w:t>
      </w:r>
    </w:p>
    <w:p w:rsidR="00814334" w:rsidRPr="00814334" w:rsidRDefault="00814334" w:rsidP="00814334">
      <w:pPr>
        <w:pStyle w:val="Listenabsatz"/>
        <w:ind w:left="1080"/>
        <w:rPr>
          <w:rStyle w:val="Hervorhebung"/>
          <w:i w:val="0"/>
          <w:iCs w:val="0"/>
        </w:rPr>
      </w:pPr>
    </w:p>
    <w:p w:rsidR="00814334" w:rsidRPr="00814334" w:rsidRDefault="00814334" w:rsidP="00814334">
      <w:pPr>
        <w:pStyle w:val="Listenabsatz"/>
        <w:numPr>
          <w:ilvl w:val="0"/>
          <w:numId w:val="10"/>
        </w:numPr>
        <w:rPr>
          <w:rStyle w:val="Hervorhebung"/>
          <w:i w:val="0"/>
          <w:iCs w:val="0"/>
        </w:rPr>
      </w:pPr>
      <w:r w:rsidRPr="00814334">
        <w:rPr>
          <w:rStyle w:val="Hervorhebung"/>
          <w:i w:val="0"/>
        </w:rPr>
        <w:t>Überprüfen Sie auch andere Fördermöglichkeiten und besprechen sie solche Möglichkeiten z.B. mit Ihrer Kommune oder lokalen Netzwerken</w:t>
      </w:r>
    </w:p>
    <w:p w:rsidR="00814334" w:rsidRPr="00814334" w:rsidRDefault="00814334" w:rsidP="00814334">
      <w:pPr>
        <w:pStyle w:val="Listenabsatz"/>
        <w:ind w:left="1080"/>
        <w:rPr>
          <w:rStyle w:val="Hervorhebung"/>
          <w:i w:val="0"/>
          <w:iCs w:val="0"/>
        </w:rPr>
      </w:pPr>
    </w:p>
    <w:p w:rsidR="00814334" w:rsidRPr="00814334" w:rsidRDefault="00814334" w:rsidP="00814334">
      <w:pPr>
        <w:pStyle w:val="Listenabsatz"/>
        <w:numPr>
          <w:ilvl w:val="0"/>
          <w:numId w:val="10"/>
        </w:numPr>
        <w:rPr>
          <w:rStyle w:val="Hervorhebung"/>
          <w:i w:val="0"/>
          <w:iCs w:val="0"/>
        </w:rPr>
      </w:pPr>
      <w:r w:rsidRPr="00814334">
        <w:rPr>
          <w:rStyle w:val="Hervorhebung"/>
          <w:i w:val="0"/>
        </w:rPr>
        <w:t xml:space="preserve">Nutzen Sie Möglichkeiten, sich mit anderen Bündnissen in Ihrer Region über Ihre Bündnisarbeit und die </w:t>
      </w:r>
      <w:proofErr w:type="spellStart"/>
      <w:r w:rsidRPr="00814334">
        <w:rPr>
          <w:rStyle w:val="Hervorhebung"/>
          <w:i w:val="0"/>
        </w:rPr>
        <w:t>Gelingensfaktoren</w:t>
      </w:r>
      <w:proofErr w:type="spellEnd"/>
      <w:r w:rsidRPr="00814334">
        <w:rPr>
          <w:rStyle w:val="Hervorhebung"/>
          <w:i w:val="0"/>
        </w:rPr>
        <w:t xml:space="preserve"> auszutauschen</w:t>
      </w:r>
    </w:p>
    <w:p w:rsidR="00814334" w:rsidRPr="00814334" w:rsidRDefault="00814334" w:rsidP="00814334">
      <w:pPr>
        <w:pStyle w:val="Listenabsatz"/>
        <w:ind w:left="1080"/>
        <w:rPr>
          <w:rStyle w:val="Hervorhebung"/>
          <w:i w:val="0"/>
          <w:iCs w:val="0"/>
        </w:rPr>
      </w:pPr>
    </w:p>
    <w:p w:rsidR="00814334" w:rsidRPr="00B66AE5" w:rsidRDefault="00814334" w:rsidP="00814334">
      <w:pPr>
        <w:pStyle w:val="Listenabsatz"/>
        <w:numPr>
          <w:ilvl w:val="0"/>
          <w:numId w:val="10"/>
        </w:numPr>
        <w:rPr>
          <w:rStyle w:val="Hervorhebung"/>
          <w:i w:val="0"/>
          <w:iCs w:val="0"/>
        </w:rPr>
      </w:pPr>
      <w:r w:rsidRPr="00814334">
        <w:rPr>
          <w:rStyle w:val="Hervorhebung"/>
          <w:i w:val="0"/>
        </w:rPr>
        <w:t>Geben Sie Ihre Erfahrungen und Erkenntnisse an andere Akteur*innen (andere Bündnisse und thematisch Interessierte) weiter</w:t>
      </w:r>
    </w:p>
    <w:p w:rsidR="00B66AE5" w:rsidRDefault="00B66AE5" w:rsidP="00B66AE5">
      <w:pPr>
        <w:pStyle w:val="Default"/>
        <w:rPr>
          <w:bCs/>
          <w:i/>
          <w:color w:val="FF0000"/>
        </w:rPr>
      </w:pPr>
    </w:p>
    <w:p w:rsidR="00B66AE5" w:rsidRPr="00B66AE5" w:rsidRDefault="00627B35" w:rsidP="00B66AE5">
      <w:pPr>
        <w:pStyle w:val="Listenabsatz"/>
        <w:spacing w:line="240" w:lineRule="auto"/>
        <w:ind w:left="644"/>
        <w:rPr>
          <w:rStyle w:val="Hervorhebung"/>
          <w:i w:val="0"/>
        </w:rPr>
      </w:pPr>
      <w:r>
        <w:rPr>
          <w:rStyle w:val="Hervorhebung"/>
          <w:i w:val="0"/>
        </w:rPr>
        <w:t xml:space="preserve">Alle diese </w:t>
      </w:r>
      <w:r w:rsidR="00AC4274" w:rsidRPr="00B66AE5">
        <w:rPr>
          <w:rStyle w:val="Hervorhebung"/>
          <w:i w:val="0"/>
        </w:rPr>
        <w:t xml:space="preserve">Hinweise und Tipps beruhen unter anderem auf dem </w:t>
      </w:r>
      <w:r w:rsidR="00B66AE5" w:rsidRPr="00B66AE5">
        <w:rPr>
          <w:rStyle w:val="Hervorhebung"/>
          <w:i w:val="0"/>
        </w:rPr>
        <w:t xml:space="preserve">„Kultur macht stark. Bündnisse für Bildung Bericht zum Evaluationszeitraum 2014 – 2015“ der </w:t>
      </w:r>
      <w:proofErr w:type="spellStart"/>
      <w:r w:rsidR="00B66AE5" w:rsidRPr="00B66AE5">
        <w:rPr>
          <w:rStyle w:val="Hervorhebung"/>
          <w:i w:val="0"/>
        </w:rPr>
        <w:t>Prognos</w:t>
      </w:r>
      <w:proofErr w:type="spellEnd"/>
      <w:r w:rsidR="00B66AE5" w:rsidRPr="00B66AE5">
        <w:rPr>
          <w:rStyle w:val="Hervorhebung"/>
          <w:i w:val="0"/>
        </w:rPr>
        <w:t xml:space="preserve"> AG, Auftraggeber Bundesministerium für Bildung und Forschung DLR-Projektträger, erstellt durch Klaudia Lehmann, Pina Nell, Tilmann Knittel, Sören Mohr, Freiburg / Düsseldorf, 16. März 2016</w:t>
      </w:r>
    </w:p>
    <w:p w:rsidR="00B66AE5" w:rsidRPr="00B66AE5" w:rsidRDefault="00B66AE5" w:rsidP="00B66AE5">
      <w:pPr>
        <w:pStyle w:val="Default"/>
        <w:rPr>
          <w:bCs/>
          <w:color w:val="FF0000"/>
        </w:rPr>
      </w:pPr>
    </w:p>
    <w:p w:rsidR="00B66AE5" w:rsidRDefault="00B66AE5" w:rsidP="00814334">
      <w:pPr>
        <w:autoSpaceDE w:val="0"/>
        <w:autoSpaceDN w:val="0"/>
        <w:adjustRightInd w:val="0"/>
        <w:spacing w:after="0" w:line="360" w:lineRule="auto"/>
        <w:rPr>
          <w:rFonts w:cs="Arial"/>
          <w:bCs/>
          <w:color w:val="FF0000"/>
          <w:lang w:eastAsia="de-DE"/>
        </w:rPr>
      </w:pPr>
    </w:p>
    <w:p w:rsidR="00E77E26" w:rsidRDefault="00814334" w:rsidP="00814334">
      <w:pPr>
        <w:autoSpaceDE w:val="0"/>
        <w:autoSpaceDN w:val="0"/>
        <w:adjustRightInd w:val="0"/>
        <w:spacing w:after="0" w:line="360" w:lineRule="auto"/>
        <w:rPr>
          <w:rFonts w:cs="Arial"/>
          <w:bCs/>
          <w:color w:val="FF0000"/>
          <w:lang w:eastAsia="de-DE"/>
        </w:rPr>
      </w:pPr>
      <w:r w:rsidRPr="00814334">
        <w:rPr>
          <w:rFonts w:cs="Arial"/>
          <w:bCs/>
          <w:color w:val="FF0000"/>
          <w:lang w:eastAsia="de-DE"/>
        </w:rPr>
        <w:t xml:space="preserve">Kontaktdaten: </w:t>
      </w:r>
    </w:p>
    <w:p w:rsidR="00814334" w:rsidRPr="00814334" w:rsidRDefault="00814334" w:rsidP="00314DD1">
      <w:pPr>
        <w:autoSpaceDE w:val="0"/>
        <w:autoSpaceDN w:val="0"/>
        <w:adjustRightInd w:val="0"/>
        <w:spacing w:after="0" w:line="240" w:lineRule="auto"/>
        <w:rPr>
          <w:rFonts w:cs="Arial"/>
          <w:bCs/>
          <w:lang w:eastAsia="zh-CN"/>
        </w:rPr>
      </w:pPr>
      <w:r w:rsidRPr="00814334">
        <w:rPr>
          <w:rFonts w:cs="Arial"/>
          <w:bCs/>
          <w:lang w:eastAsia="zh-CN"/>
        </w:rPr>
        <w:t>Deutscher Bibliotheksverband e.V.</w:t>
      </w:r>
      <w:r w:rsidR="00314DD1">
        <w:rPr>
          <w:rFonts w:cs="Arial"/>
          <w:bCs/>
          <w:lang w:eastAsia="zh-CN"/>
        </w:rPr>
        <w:br/>
      </w:r>
    </w:p>
    <w:p w:rsidR="00814334" w:rsidRPr="008502BF" w:rsidRDefault="00814334" w:rsidP="00314DD1">
      <w:pPr>
        <w:autoSpaceDE w:val="0"/>
        <w:autoSpaceDN w:val="0"/>
        <w:adjustRightInd w:val="0"/>
        <w:spacing w:after="0" w:line="240" w:lineRule="auto"/>
        <w:rPr>
          <w:rFonts w:cs="Arial"/>
          <w:bCs/>
          <w:lang w:eastAsia="zh-CN"/>
        </w:rPr>
      </w:pPr>
      <w:r w:rsidRPr="00814334">
        <w:rPr>
          <w:rFonts w:cs="Arial"/>
          <w:bCs/>
          <w:lang w:eastAsia="zh-CN"/>
        </w:rPr>
        <w:t>Brigitta Wühr, Projektleitung</w:t>
      </w:r>
    </w:p>
    <w:p w:rsidR="00E77E26" w:rsidRPr="008502BF" w:rsidRDefault="00314DD1" w:rsidP="00314DD1">
      <w:pPr>
        <w:autoSpaceDE w:val="0"/>
        <w:autoSpaceDN w:val="0"/>
        <w:adjustRightInd w:val="0"/>
        <w:spacing w:after="0" w:line="240" w:lineRule="auto"/>
        <w:rPr>
          <w:rFonts w:cs="Arial"/>
          <w:bCs/>
          <w:lang w:eastAsia="zh-CN"/>
        </w:rPr>
      </w:pPr>
      <w:hyperlink r:id="rId9" w:history="1">
        <w:r w:rsidR="00814334" w:rsidRPr="008502BF">
          <w:rPr>
            <w:rStyle w:val="Hyperlink"/>
            <w:rFonts w:cs="Arial"/>
            <w:bCs/>
            <w:lang w:eastAsia="zh-CN"/>
          </w:rPr>
          <w:t>wuehr@bibliotheksverband.de</w:t>
        </w:r>
      </w:hyperlink>
      <w:r w:rsidR="00814334" w:rsidRPr="008502BF">
        <w:rPr>
          <w:rFonts w:cs="Arial"/>
          <w:bCs/>
          <w:lang w:eastAsia="zh-CN"/>
        </w:rPr>
        <w:br/>
        <w:t>T +49 (030) 644 98 99-13</w:t>
      </w:r>
      <w:r>
        <w:rPr>
          <w:rFonts w:cs="Arial"/>
          <w:bCs/>
          <w:lang w:eastAsia="zh-CN"/>
        </w:rPr>
        <w:br/>
      </w:r>
    </w:p>
    <w:p w:rsidR="00627B35" w:rsidRDefault="00AC4274" w:rsidP="00314DD1">
      <w:pPr>
        <w:spacing w:after="0" w:line="240" w:lineRule="auto"/>
        <w:rPr>
          <w:rFonts w:cs="Arial"/>
          <w:bCs/>
          <w:lang w:eastAsia="zh-CN"/>
        </w:rPr>
      </w:pPr>
      <w:r>
        <w:rPr>
          <w:rFonts w:cs="Arial"/>
          <w:bCs/>
          <w:lang w:eastAsia="zh-CN"/>
        </w:rPr>
        <w:t xml:space="preserve">Juliane Brandt, </w:t>
      </w:r>
      <w:r w:rsidR="008348CF" w:rsidRPr="008348CF">
        <w:rPr>
          <w:rFonts w:cs="Arial"/>
          <w:bCs/>
          <w:lang w:eastAsia="zh-CN"/>
        </w:rPr>
        <w:t>Projektadministrator</w:t>
      </w:r>
      <w:r>
        <w:rPr>
          <w:rFonts w:cs="Arial"/>
          <w:bCs/>
          <w:lang w:eastAsia="zh-CN"/>
        </w:rPr>
        <w:t>in</w:t>
      </w:r>
    </w:p>
    <w:p w:rsidR="008348CF" w:rsidRPr="008348CF" w:rsidRDefault="00314DD1" w:rsidP="00314DD1">
      <w:pPr>
        <w:spacing w:after="0" w:line="240" w:lineRule="auto"/>
        <w:rPr>
          <w:rFonts w:cs="Arial"/>
          <w:bCs/>
          <w:lang w:eastAsia="zh-CN"/>
        </w:rPr>
      </w:pPr>
      <w:hyperlink r:id="rId10" w:history="1">
        <w:r w:rsidR="00AC4274" w:rsidRPr="00F334D7">
          <w:rPr>
            <w:rStyle w:val="Hyperlink"/>
            <w:rFonts w:cs="Arial"/>
            <w:bCs/>
            <w:lang w:eastAsia="zh-CN"/>
          </w:rPr>
          <w:t>brandt@bibliotheksverband.de</w:t>
        </w:r>
      </w:hyperlink>
    </w:p>
    <w:p w:rsidR="008348CF" w:rsidRPr="008348CF" w:rsidRDefault="008348CF" w:rsidP="00314DD1">
      <w:pPr>
        <w:spacing w:after="0" w:line="240" w:lineRule="auto"/>
        <w:rPr>
          <w:rFonts w:cs="Arial"/>
          <w:bCs/>
          <w:lang w:eastAsia="zh-CN"/>
        </w:rPr>
      </w:pPr>
      <w:r>
        <w:rPr>
          <w:rFonts w:cs="Arial"/>
          <w:bCs/>
          <w:lang w:eastAsia="zh-CN"/>
        </w:rPr>
        <w:t>T +49 (030) 644 98 99-14</w:t>
      </w:r>
      <w:r w:rsidR="00314DD1">
        <w:rPr>
          <w:rFonts w:cs="Arial"/>
          <w:bCs/>
          <w:lang w:eastAsia="zh-CN"/>
        </w:rPr>
        <w:br/>
      </w:r>
    </w:p>
    <w:p w:rsidR="00181E59" w:rsidRPr="00B66AE5" w:rsidRDefault="00B66AE5" w:rsidP="00503C79">
      <w:pPr>
        <w:rPr>
          <w:iCs/>
          <w:sz w:val="16"/>
          <w:lang w:val="en-US"/>
        </w:rPr>
      </w:pPr>
      <w:r w:rsidRPr="002E6752">
        <w:rPr>
          <w:rStyle w:val="Hervorhebung"/>
          <w:i w:val="0"/>
          <w:sz w:val="16"/>
        </w:rPr>
        <w:t xml:space="preserve"> </w:t>
      </w:r>
      <w:r w:rsidR="00814334" w:rsidRPr="00E77E26">
        <w:rPr>
          <w:rStyle w:val="Hervorhebung"/>
          <w:i w:val="0"/>
          <w:sz w:val="16"/>
          <w:lang w:val="en-US"/>
        </w:rPr>
        <w:t>Stand</w:t>
      </w:r>
      <w:r w:rsidR="00E77E26" w:rsidRPr="00E77E26">
        <w:rPr>
          <w:rStyle w:val="Hervorhebung"/>
          <w:i w:val="0"/>
          <w:sz w:val="16"/>
          <w:lang w:val="en-US"/>
        </w:rPr>
        <w:t xml:space="preserve"> dbv</w:t>
      </w:r>
      <w:r w:rsidR="00814334" w:rsidRPr="00E77E26">
        <w:rPr>
          <w:rStyle w:val="Hervorhebung"/>
          <w:i w:val="0"/>
          <w:sz w:val="16"/>
          <w:lang w:val="en-US"/>
        </w:rPr>
        <w:t xml:space="preserve">: </w:t>
      </w:r>
      <w:r w:rsidR="00314DD1">
        <w:rPr>
          <w:rStyle w:val="Hervorhebung"/>
          <w:i w:val="0"/>
          <w:sz w:val="16"/>
          <w:lang w:val="en-US"/>
        </w:rPr>
        <w:t>16.10</w:t>
      </w:r>
      <w:bookmarkStart w:id="0" w:name="_GoBack"/>
      <w:bookmarkEnd w:id="0"/>
      <w:r w:rsidR="00AC4274">
        <w:rPr>
          <w:rStyle w:val="Hervorhebung"/>
          <w:i w:val="0"/>
          <w:sz w:val="16"/>
          <w:lang w:val="en-US"/>
        </w:rPr>
        <w:t>.2019</w:t>
      </w:r>
    </w:p>
    <w:sectPr w:rsidR="00181E59" w:rsidRPr="00B66AE5" w:rsidSect="00E77E2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567" w:footer="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334" w:rsidRDefault="00814334" w:rsidP="000827DD">
      <w:pPr>
        <w:spacing w:after="0" w:line="240" w:lineRule="auto"/>
      </w:pPr>
      <w:r>
        <w:separator/>
      </w:r>
    </w:p>
  </w:endnote>
  <w:endnote w:type="continuationSeparator" w:id="0">
    <w:p w:rsidR="00814334" w:rsidRDefault="00814334" w:rsidP="0008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52" w:rsidRDefault="002E675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128999"/>
      <w:docPartObj>
        <w:docPartGallery w:val="Page Numbers (Bottom of Page)"/>
        <w:docPartUnique/>
      </w:docPartObj>
    </w:sdtPr>
    <w:sdtEndPr/>
    <w:sdtContent>
      <w:p w:rsidR="00E77E26" w:rsidRDefault="002E6752">
        <w:pPr>
          <w:pStyle w:val="Fuzeile"/>
        </w:pPr>
        <w:r>
          <w:rPr>
            <w:noProof/>
            <w:lang w:eastAsia="de-DE"/>
          </w:rPr>
          <w:drawing>
            <wp:anchor distT="0" distB="0" distL="114300" distR="114300" simplePos="0" relativeHeight="251658752" behindDoc="0" locked="0" layoutInCell="1" allowOverlap="1" wp14:anchorId="2066D5CB" wp14:editId="242491D5">
              <wp:simplePos x="0" y="0"/>
              <wp:positionH relativeFrom="column">
                <wp:posOffset>2127250</wp:posOffset>
              </wp:positionH>
              <wp:positionV relativeFrom="paragraph">
                <wp:posOffset>128905</wp:posOffset>
              </wp:positionV>
              <wp:extent cx="1891665" cy="828675"/>
              <wp:effectExtent l="0" t="0" r="0" b="0"/>
              <wp:wrapNone/>
              <wp:docPr id="1" name="Grafik 1" descr="C:\Users\td-praktikant\AppData\Local\Microsoft\Windows\Temporary Internet Files\Content.Word\dbv_logo_cmyk_lang_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d-praktikant\AppData\Local\Microsoft\Windows\Temporary Internet Files\Content.Word\dbv_logo_cmyk_lang_bla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1665" cy="8286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E77E26" w:rsidTr="007D3A13">
          <w:tc>
            <w:tcPr>
              <w:tcW w:w="1526" w:type="dxa"/>
              <w:tcBorders>
                <w:top w:val="nil"/>
                <w:left w:val="nil"/>
                <w:bottom w:val="nil"/>
                <w:right w:val="nil"/>
              </w:tcBorders>
              <w:shd w:val="clear" w:color="auto" w:fill="auto"/>
            </w:tcPr>
            <w:p w:rsidR="00E77E26" w:rsidRDefault="00E77E26" w:rsidP="007D3A13">
              <w:pPr>
                <w:pStyle w:val="Fuzeile"/>
              </w:pPr>
              <w:r>
                <w:t xml:space="preserve">   </w:t>
              </w:r>
            </w:p>
            <w:p w:rsidR="00E77E26" w:rsidRDefault="00E77E26" w:rsidP="007D3A13">
              <w:pPr>
                <w:pStyle w:val="Fuzeile"/>
                <w:jc w:val="center"/>
              </w:pPr>
            </w:p>
            <w:p w:rsidR="00E77E26" w:rsidRDefault="00E77E26" w:rsidP="007D3A13">
              <w:pPr>
                <w:pStyle w:val="Fuzeile"/>
                <w:jc w:val="center"/>
              </w:pPr>
            </w:p>
            <w:p w:rsidR="00E77E26" w:rsidRDefault="00E77E26" w:rsidP="007D3A13">
              <w:pPr>
                <w:pStyle w:val="Fuzeile"/>
              </w:pPr>
              <w:r>
                <w:fldChar w:fldCharType="begin"/>
              </w:r>
              <w:r>
                <w:instrText>PAGE   \* MERGEFORMAT</w:instrText>
              </w:r>
              <w:r>
                <w:fldChar w:fldCharType="separate"/>
              </w:r>
              <w:r w:rsidR="00314DD1">
                <w:rPr>
                  <w:noProof/>
                </w:rPr>
                <w:t>5</w:t>
              </w:r>
              <w:r>
                <w:fldChar w:fldCharType="end"/>
              </w:r>
            </w:p>
          </w:tc>
          <w:tc>
            <w:tcPr>
              <w:tcW w:w="8363" w:type="dxa"/>
              <w:tcBorders>
                <w:top w:val="nil"/>
                <w:left w:val="nil"/>
                <w:bottom w:val="nil"/>
                <w:right w:val="nil"/>
              </w:tcBorders>
              <w:shd w:val="clear" w:color="auto" w:fill="auto"/>
            </w:tcPr>
            <w:p w:rsidR="00E77E26" w:rsidRPr="000008FE" w:rsidRDefault="002E6752" w:rsidP="007D3A13">
              <w:pPr>
                <w:pStyle w:val="Fuzeile"/>
                <w:rPr>
                  <w:noProof/>
                  <w:sz w:val="16"/>
                  <w:szCs w:val="16"/>
                  <w:lang w:eastAsia="de-DE"/>
                </w:rPr>
              </w:pPr>
              <w:r>
                <w:rPr>
                  <w:noProof/>
                  <w:sz w:val="20"/>
                  <w:lang w:eastAsia="de-DE"/>
                </w:rPr>
                <w:drawing>
                  <wp:anchor distT="0" distB="0" distL="114300" distR="114300" simplePos="0" relativeHeight="251659776" behindDoc="0" locked="0" layoutInCell="1" allowOverlap="1" wp14:anchorId="29FB5DFD" wp14:editId="2B5182EF">
                    <wp:simplePos x="0" y="0"/>
                    <wp:positionH relativeFrom="column">
                      <wp:posOffset>2874645</wp:posOffset>
                    </wp:positionH>
                    <wp:positionV relativeFrom="paragraph">
                      <wp:posOffset>49530</wp:posOffset>
                    </wp:positionV>
                    <wp:extent cx="2133600" cy="622300"/>
                    <wp:effectExtent l="0" t="0" r="0" b="6350"/>
                    <wp:wrapNone/>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336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7E26" w:rsidRPr="007F6B9C">
                <w:rPr>
                  <w:rFonts w:ascii="Times New Roman" w:hAnsi="Times New Roman"/>
                  <w:noProof/>
                  <w:sz w:val="16"/>
                  <w:szCs w:val="16"/>
                  <w:lang w:eastAsia="de-DE"/>
                </w:rPr>
                <w:t xml:space="preserve">        </w:t>
              </w:r>
              <w:r w:rsidR="00E77E26">
                <w:rPr>
                  <w:rFonts w:ascii="Times New Roman" w:hAnsi="Times New Roman"/>
                  <w:noProof/>
                  <w:sz w:val="16"/>
                  <w:szCs w:val="16"/>
                  <w:lang w:eastAsia="de-DE"/>
                </w:rPr>
                <w:t xml:space="preserve">                                             </w:t>
              </w:r>
              <w:r>
                <w:rPr>
                  <w:rFonts w:ascii="Times New Roman" w:hAnsi="Times New Roman"/>
                  <w:noProof/>
                  <w:sz w:val="16"/>
                  <w:szCs w:val="16"/>
                  <w:lang w:eastAsia="de-DE"/>
                </w:rPr>
                <w:t xml:space="preserve">                  </w:t>
              </w:r>
              <w:r w:rsidR="00E77E26">
                <w:rPr>
                  <w:rFonts w:ascii="Times New Roman" w:hAnsi="Times New Roman"/>
                  <w:noProof/>
                  <w:sz w:val="16"/>
                  <w:szCs w:val="16"/>
                  <w:lang w:eastAsia="de-DE"/>
                </w:rPr>
                <w:t xml:space="preserve">  </w:t>
              </w:r>
              <w:r w:rsidR="00E77E26" w:rsidRPr="000008FE">
                <w:rPr>
                  <w:noProof/>
                  <w:sz w:val="16"/>
                  <w:szCs w:val="16"/>
                  <w:lang w:eastAsia="de-DE"/>
                </w:rPr>
                <w:t xml:space="preserve">Ein Projekt von       </w:t>
              </w:r>
            </w:p>
            <w:p w:rsidR="00E77E26" w:rsidRDefault="00E77E26" w:rsidP="007D3A13">
              <w:pPr>
                <w:pStyle w:val="Fuzeile"/>
              </w:pPr>
              <w:r w:rsidRPr="007F6B9C">
                <w:rPr>
                  <w:noProof/>
                  <w:sz w:val="20"/>
                  <w:lang w:eastAsia="de-DE"/>
                </w:rPr>
                <w:t xml:space="preserve">        </w:t>
              </w:r>
              <w:r>
                <w:rPr>
                  <w:noProof/>
                  <w:sz w:val="20"/>
                  <w:lang w:eastAsia="de-DE"/>
                </w:rPr>
                <w:t xml:space="preserve">                                         </w:t>
              </w:r>
              <w:r w:rsidRPr="007F6B9C">
                <w:rPr>
                  <w:noProof/>
                  <w:sz w:val="20"/>
                  <w:lang w:eastAsia="de-DE"/>
                </w:rPr>
                <w:t xml:space="preserve">               </w:t>
              </w:r>
            </w:p>
          </w:tc>
        </w:tr>
      </w:tbl>
      <w:p w:rsidR="007F6B9C" w:rsidRDefault="00314DD1">
        <w:pPr>
          <w:pStyle w:val="Fuzeile"/>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52" w:rsidRDefault="002E67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334" w:rsidRDefault="00814334" w:rsidP="000827DD">
      <w:pPr>
        <w:spacing w:after="0" w:line="240" w:lineRule="auto"/>
      </w:pPr>
      <w:r>
        <w:separator/>
      </w:r>
    </w:p>
  </w:footnote>
  <w:footnote w:type="continuationSeparator" w:id="0">
    <w:p w:rsidR="00814334" w:rsidRDefault="00814334" w:rsidP="00082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52" w:rsidRDefault="002E675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DD" w:rsidRDefault="000827DD" w:rsidP="000827DD">
    <w:pPr>
      <w:pStyle w:val="Kopfzeile"/>
      <w:jc w:val="righ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111"/>
    </w:tblGrid>
    <w:tr w:rsidR="00137CF6" w:rsidTr="007F6B9C">
      <w:tc>
        <w:tcPr>
          <w:tcW w:w="5778" w:type="dxa"/>
          <w:tcBorders>
            <w:top w:val="nil"/>
            <w:left w:val="nil"/>
            <w:bottom w:val="nil"/>
            <w:right w:val="nil"/>
          </w:tcBorders>
          <w:shd w:val="clear" w:color="auto" w:fill="auto"/>
        </w:tcPr>
        <w:p w:rsidR="007F6B9C" w:rsidRPr="00847072" w:rsidRDefault="007F6B9C" w:rsidP="007F6B9C">
          <w:pPr>
            <w:spacing w:after="0" w:line="240" w:lineRule="auto"/>
            <w:rPr>
              <w:rFonts w:eastAsia="Batang"/>
              <w:b/>
              <w:sz w:val="20"/>
              <w:szCs w:val="20"/>
            </w:rPr>
          </w:pPr>
          <w:r w:rsidRPr="00847072">
            <w:rPr>
              <w:rFonts w:eastAsia="Batang"/>
              <w:b/>
              <w:sz w:val="20"/>
              <w:szCs w:val="20"/>
            </w:rPr>
            <w:t xml:space="preserve">    </w:t>
          </w:r>
        </w:p>
        <w:p w:rsidR="007F6B9C" w:rsidRPr="00847072" w:rsidRDefault="007F6B9C" w:rsidP="007F6B9C">
          <w:pPr>
            <w:spacing w:after="0" w:line="240" w:lineRule="auto"/>
            <w:rPr>
              <w:rFonts w:eastAsia="Batang"/>
              <w:b/>
              <w:sz w:val="20"/>
              <w:szCs w:val="20"/>
            </w:rPr>
          </w:pPr>
        </w:p>
        <w:p w:rsidR="00847072" w:rsidRPr="00847072" w:rsidRDefault="00847072" w:rsidP="00847072">
          <w:pPr>
            <w:spacing w:after="0" w:line="240" w:lineRule="auto"/>
            <w:rPr>
              <w:rFonts w:eastAsia="Batang"/>
              <w:b/>
              <w:sz w:val="20"/>
              <w:szCs w:val="20"/>
            </w:rPr>
          </w:pPr>
          <w:r w:rsidRPr="00847072">
            <w:rPr>
              <w:rFonts w:eastAsia="Batang"/>
              <w:b/>
              <w:sz w:val="20"/>
              <w:szCs w:val="20"/>
            </w:rPr>
            <w:t>„Total Digital! Lesen und erzählen mit digitalen Medien“</w:t>
          </w:r>
        </w:p>
        <w:p w:rsidR="00847072" w:rsidRPr="00847072" w:rsidRDefault="00847072" w:rsidP="00847072">
          <w:pPr>
            <w:spacing w:after="0" w:line="240" w:lineRule="auto"/>
            <w:rPr>
              <w:rFonts w:eastAsia="Batang"/>
              <w:b/>
              <w:sz w:val="20"/>
              <w:szCs w:val="20"/>
            </w:rPr>
          </w:pPr>
          <w:r w:rsidRPr="00847072">
            <w:rPr>
              <w:rFonts w:eastAsia="Batang"/>
              <w:b/>
              <w:sz w:val="20"/>
              <w:szCs w:val="20"/>
            </w:rPr>
            <w:t>Ein Projekt des Deutschen Bibliotheksverbands e.V. (dbv)</w:t>
          </w:r>
        </w:p>
        <w:p w:rsidR="00847072" w:rsidRPr="00847072" w:rsidRDefault="00847072" w:rsidP="007F6B9C">
          <w:pPr>
            <w:spacing w:after="0" w:line="240" w:lineRule="auto"/>
            <w:rPr>
              <w:rFonts w:eastAsia="Batang"/>
              <w:b/>
              <w:sz w:val="20"/>
              <w:szCs w:val="20"/>
            </w:rPr>
          </w:pPr>
          <w:r w:rsidRPr="00847072">
            <w:rPr>
              <w:rFonts w:eastAsia="Batang"/>
              <w:b/>
              <w:sz w:val="20"/>
              <w:szCs w:val="20"/>
            </w:rPr>
            <w:t xml:space="preserve">im Rahmen von „Kultur macht stark: Bündnisse für Bildung“ </w:t>
          </w:r>
        </w:p>
        <w:p w:rsidR="007F6B9C" w:rsidRPr="00847072" w:rsidRDefault="00847072" w:rsidP="007F6B9C">
          <w:pPr>
            <w:spacing w:after="0" w:line="240" w:lineRule="auto"/>
            <w:rPr>
              <w:rFonts w:eastAsia="Batang"/>
              <w:b/>
              <w:sz w:val="20"/>
              <w:szCs w:val="20"/>
            </w:rPr>
          </w:pPr>
          <w:r w:rsidRPr="00847072">
            <w:rPr>
              <w:rFonts w:eastAsia="Batang"/>
              <w:b/>
              <w:sz w:val="20"/>
              <w:szCs w:val="20"/>
            </w:rPr>
            <w:t>(2018-2022)</w:t>
          </w:r>
        </w:p>
        <w:p w:rsidR="007F6B9C" w:rsidRPr="00847072" w:rsidRDefault="007F6B9C" w:rsidP="007F6B9C">
          <w:pPr>
            <w:pStyle w:val="Kopfzeile"/>
            <w:ind w:firstLine="708"/>
            <w:rPr>
              <w:rFonts w:eastAsia="Batang"/>
            </w:rPr>
          </w:pPr>
        </w:p>
      </w:tc>
      <w:tc>
        <w:tcPr>
          <w:tcW w:w="4111" w:type="dxa"/>
          <w:tcBorders>
            <w:top w:val="nil"/>
            <w:left w:val="nil"/>
            <w:bottom w:val="nil"/>
            <w:right w:val="nil"/>
          </w:tcBorders>
          <w:shd w:val="clear" w:color="auto" w:fill="auto"/>
        </w:tcPr>
        <w:p w:rsidR="007F6B9C" w:rsidRDefault="00503C79" w:rsidP="007F6B9C">
          <w:pPr>
            <w:pStyle w:val="Kopfzeile"/>
            <w:jc w:val="right"/>
          </w:pPr>
          <w:r>
            <w:rPr>
              <w:noProof/>
              <w:lang w:eastAsia="de-DE"/>
            </w:rPr>
            <w:drawing>
              <wp:anchor distT="0" distB="0" distL="114300" distR="114300" simplePos="0" relativeHeight="251657728" behindDoc="0" locked="0" layoutInCell="1" allowOverlap="1" wp14:anchorId="19649A8B" wp14:editId="438977A6">
                <wp:simplePos x="0" y="0"/>
                <wp:positionH relativeFrom="margin">
                  <wp:posOffset>808990</wp:posOffset>
                </wp:positionH>
                <wp:positionV relativeFrom="margin">
                  <wp:posOffset>165100</wp:posOffset>
                </wp:positionV>
                <wp:extent cx="1664335" cy="658495"/>
                <wp:effectExtent l="0" t="0" r="0" b="8255"/>
                <wp:wrapSquare wrapText="bothSides"/>
                <wp:docPr id="4" name="Bild 1" descr="logo-total-digita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otal-digital-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6584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827DD" w:rsidRDefault="00314DD1">
    <w:pPr>
      <w:pStyle w:val="Kopfzeile"/>
      <w:rPr>
        <w:color w:val="BFBFBF"/>
      </w:rPr>
    </w:pPr>
    <w:r>
      <w:rPr>
        <w:color w:val="BFBFBF"/>
      </w:rPr>
      <w:pict>
        <v:rect id="_x0000_i1026" style="width:453.6pt;height:1pt" o:hralign="center" o:hrstd="t" o:hr="t" fillcolor="#a0a0a0" stroked="f"/>
      </w:pict>
    </w:r>
  </w:p>
  <w:p w:rsidR="007F6B9C" w:rsidRDefault="007F6B9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52" w:rsidRDefault="002E675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59128AA"/>
    <w:multiLevelType w:val="hybridMultilevel"/>
    <w:tmpl w:val="5CBAE99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776BCC"/>
    <w:multiLevelType w:val="hybridMultilevel"/>
    <w:tmpl w:val="9C70E0E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1F050D"/>
    <w:multiLevelType w:val="hybridMultilevel"/>
    <w:tmpl w:val="047679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CA5155F"/>
    <w:multiLevelType w:val="hybridMultilevel"/>
    <w:tmpl w:val="0CF0AD5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EB975B8"/>
    <w:multiLevelType w:val="hybridMultilevel"/>
    <w:tmpl w:val="D854C9A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70405E8"/>
    <w:multiLevelType w:val="hybridMultilevel"/>
    <w:tmpl w:val="3DE01080"/>
    <w:lvl w:ilvl="0" w:tplc="5EE2608C">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7E65A2E"/>
    <w:multiLevelType w:val="hybridMultilevel"/>
    <w:tmpl w:val="F23A5154"/>
    <w:lvl w:ilvl="0" w:tplc="BE3A263A">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D257CA9"/>
    <w:multiLevelType w:val="hybridMultilevel"/>
    <w:tmpl w:val="88663870"/>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8">
    <w:nsid w:val="6EE5250B"/>
    <w:multiLevelType w:val="hybridMultilevel"/>
    <w:tmpl w:val="C0F8823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D0D2015"/>
    <w:multiLevelType w:val="hybridMultilevel"/>
    <w:tmpl w:val="EA320B4E"/>
    <w:lvl w:ilvl="0" w:tplc="04070007">
      <w:start w:val="1"/>
      <w:numFmt w:val="bullet"/>
      <w:lvlText w:val=""/>
      <w:lvlPicBulletId w:val="0"/>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7"/>
  </w:num>
  <w:num w:numId="5">
    <w:abstractNumId w:val="3"/>
  </w:num>
  <w:num w:numId="6">
    <w:abstractNumId w:val="4"/>
  </w:num>
  <w:num w:numId="7">
    <w:abstractNumId w:val="8"/>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334"/>
    <w:rsid w:val="000008FE"/>
    <w:rsid w:val="000827DD"/>
    <w:rsid w:val="00096634"/>
    <w:rsid w:val="000B7431"/>
    <w:rsid w:val="000C1CB1"/>
    <w:rsid w:val="000D564E"/>
    <w:rsid w:val="000E3C43"/>
    <w:rsid w:val="000F4E9B"/>
    <w:rsid w:val="00125E82"/>
    <w:rsid w:val="00133540"/>
    <w:rsid w:val="00136464"/>
    <w:rsid w:val="00137CF6"/>
    <w:rsid w:val="00181E59"/>
    <w:rsid w:val="001968E8"/>
    <w:rsid w:val="001C6C0E"/>
    <w:rsid w:val="00205E82"/>
    <w:rsid w:val="002174EA"/>
    <w:rsid w:val="0023304E"/>
    <w:rsid w:val="0027740B"/>
    <w:rsid w:val="002856D0"/>
    <w:rsid w:val="002A2AE2"/>
    <w:rsid w:val="002E6752"/>
    <w:rsid w:val="002F0BED"/>
    <w:rsid w:val="002F4616"/>
    <w:rsid w:val="00302A98"/>
    <w:rsid w:val="00310CFC"/>
    <w:rsid w:val="00314DD1"/>
    <w:rsid w:val="00326F35"/>
    <w:rsid w:val="00334F65"/>
    <w:rsid w:val="00374B23"/>
    <w:rsid w:val="00380F17"/>
    <w:rsid w:val="00396D1E"/>
    <w:rsid w:val="003D013E"/>
    <w:rsid w:val="003D737F"/>
    <w:rsid w:val="00403B2E"/>
    <w:rsid w:val="0042141B"/>
    <w:rsid w:val="00423261"/>
    <w:rsid w:val="00471DDD"/>
    <w:rsid w:val="00483A86"/>
    <w:rsid w:val="00490019"/>
    <w:rsid w:val="004F024F"/>
    <w:rsid w:val="00503C79"/>
    <w:rsid w:val="005073F4"/>
    <w:rsid w:val="0051551F"/>
    <w:rsid w:val="00516603"/>
    <w:rsid w:val="005258C2"/>
    <w:rsid w:val="0054641F"/>
    <w:rsid w:val="00555375"/>
    <w:rsid w:val="005B1D73"/>
    <w:rsid w:val="005C3D49"/>
    <w:rsid w:val="005E2604"/>
    <w:rsid w:val="005F2AC3"/>
    <w:rsid w:val="005F3E4D"/>
    <w:rsid w:val="00607838"/>
    <w:rsid w:val="00615D56"/>
    <w:rsid w:val="00620A9A"/>
    <w:rsid w:val="00627B35"/>
    <w:rsid w:val="0064247C"/>
    <w:rsid w:val="00646482"/>
    <w:rsid w:val="00671039"/>
    <w:rsid w:val="00687DC3"/>
    <w:rsid w:val="006C2153"/>
    <w:rsid w:val="00707A10"/>
    <w:rsid w:val="00733444"/>
    <w:rsid w:val="007A0519"/>
    <w:rsid w:val="007A4636"/>
    <w:rsid w:val="007B0CDF"/>
    <w:rsid w:val="007D5BC3"/>
    <w:rsid w:val="007E45CE"/>
    <w:rsid w:val="007F2484"/>
    <w:rsid w:val="007F6B9C"/>
    <w:rsid w:val="00807B1F"/>
    <w:rsid w:val="00814334"/>
    <w:rsid w:val="008348CF"/>
    <w:rsid w:val="00847072"/>
    <w:rsid w:val="008502BF"/>
    <w:rsid w:val="00867CCA"/>
    <w:rsid w:val="008A2BE9"/>
    <w:rsid w:val="008B4A37"/>
    <w:rsid w:val="008D214A"/>
    <w:rsid w:val="008D48C4"/>
    <w:rsid w:val="00901CA7"/>
    <w:rsid w:val="00935EB1"/>
    <w:rsid w:val="00945B0A"/>
    <w:rsid w:val="00952CB0"/>
    <w:rsid w:val="009633E5"/>
    <w:rsid w:val="009A476B"/>
    <w:rsid w:val="009B5E7D"/>
    <w:rsid w:val="009E5330"/>
    <w:rsid w:val="00A04A2D"/>
    <w:rsid w:val="00A344C3"/>
    <w:rsid w:val="00A4757D"/>
    <w:rsid w:val="00A814EA"/>
    <w:rsid w:val="00A82002"/>
    <w:rsid w:val="00AC2919"/>
    <w:rsid w:val="00AC4274"/>
    <w:rsid w:val="00AD005D"/>
    <w:rsid w:val="00AE7EAB"/>
    <w:rsid w:val="00B0050D"/>
    <w:rsid w:val="00B153A4"/>
    <w:rsid w:val="00B23E66"/>
    <w:rsid w:val="00B27896"/>
    <w:rsid w:val="00B53990"/>
    <w:rsid w:val="00B62FF7"/>
    <w:rsid w:val="00B66AE5"/>
    <w:rsid w:val="00B758AE"/>
    <w:rsid w:val="00B75F84"/>
    <w:rsid w:val="00BB3CE2"/>
    <w:rsid w:val="00BB6BEF"/>
    <w:rsid w:val="00BC1D83"/>
    <w:rsid w:val="00BC1E78"/>
    <w:rsid w:val="00BD7E1A"/>
    <w:rsid w:val="00C26CF2"/>
    <w:rsid w:val="00C75033"/>
    <w:rsid w:val="00C83B82"/>
    <w:rsid w:val="00C91F53"/>
    <w:rsid w:val="00CA2180"/>
    <w:rsid w:val="00D35D32"/>
    <w:rsid w:val="00D5406C"/>
    <w:rsid w:val="00D76572"/>
    <w:rsid w:val="00DB509C"/>
    <w:rsid w:val="00DD57A5"/>
    <w:rsid w:val="00E03F71"/>
    <w:rsid w:val="00E15F95"/>
    <w:rsid w:val="00E331E1"/>
    <w:rsid w:val="00E74039"/>
    <w:rsid w:val="00E74A9E"/>
    <w:rsid w:val="00E77E26"/>
    <w:rsid w:val="00E87E26"/>
    <w:rsid w:val="00E92D64"/>
    <w:rsid w:val="00EA3E14"/>
    <w:rsid w:val="00EB27CE"/>
    <w:rsid w:val="00EF0D1F"/>
    <w:rsid w:val="00F33A28"/>
    <w:rsid w:val="00F439DD"/>
    <w:rsid w:val="00F641B5"/>
    <w:rsid w:val="00F86A04"/>
    <w:rsid w:val="00FA7807"/>
    <w:rsid w:val="00FC0863"/>
    <w:rsid w:val="00FF57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4334"/>
    <w:pPr>
      <w:spacing w:after="200" w:line="276" w:lineRule="auto"/>
    </w:pPr>
    <w:rPr>
      <w:rFonts w:asciiTheme="minorHAnsi" w:eastAsiaTheme="minorHAnsi" w:hAnsiTheme="minorHAnsi" w:cstheme="minorBidi"/>
      <w:sz w:val="22"/>
      <w:szCs w:val="22"/>
      <w:lang w:eastAsia="en-US"/>
    </w:rPr>
  </w:style>
  <w:style w:type="paragraph" w:styleId="berschrift2">
    <w:name w:val="heading 2"/>
    <w:basedOn w:val="Standard"/>
    <w:next w:val="Standard"/>
    <w:link w:val="berschrift2Zchn"/>
    <w:uiPriority w:val="9"/>
    <w:unhideWhenUsed/>
    <w:qFormat/>
    <w:rsid w:val="008143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0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B23E66"/>
    <w:rPr>
      <w:sz w:val="16"/>
      <w:szCs w:val="16"/>
    </w:rPr>
  </w:style>
  <w:style w:type="paragraph" w:styleId="Kommentartext">
    <w:name w:val="annotation text"/>
    <w:basedOn w:val="Standard"/>
    <w:link w:val="KommentartextZchn"/>
    <w:uiPriority w:val="99"/>
    <w:semiHidden/>
    <w:unhideWhenUsed/>
    <w:rsid w:val="00B23E66"/>
    <w:pPr>
      <w:spacing w:line="240" w:lineRule="auto"/>
    </w:pPr>
    <w:rPr>
      <w:sz w:val="20"/>
      <w:szCs w:val="20"/>
    </w:rPr>
  </w:style>
  <w:style w:type="character" w:customStyle="1" w:styleId="KommentartextZchn">
    <w:name w:val="Kommentartext Zchn"/>
    <w:link w:val="Kommentartext"/>
    <w:uiPriority w:val="99"/>
    <w:semiHidden/>
    <w:rsid w:val="00B23E66"/>
    <w:rPr>
      <w:sz w:val="20"/>
      <w:szCs w:val="20"/>
    </w:rPr>
  </w:style>
  <w:style w:type="paragraph" w:styleId="Kommentarthema">
    <w:name w:val="annotation subject"/>
    <w:basedOn w:val="Kommentartext"/>
    <w:next w:val="Kommentartext"/>
    <w:link w:val="KommentarthemaZchn"/>
    <w:uiPriority w:val="99"/>
    <w:semiHidden/>
    <w:unhideWhenUsed/>
    <w:rsid w:val="00B23E66"/>
    <w:rPr>
      <w:b/>
      <w:bCs/>
    </w:rPr>
  </w:style>
  <w:style w:type="character" w:customStyle="1" w:styleId="KommentarthemaZchn">
    <w:name w:val="Kommentarthema Zchn"/>
    <w:link w:val="Kommentarthema"/>
    <w:uiPriority w:val="99"/>
    <w:semiHidden/>
    <w:rsid w:val="00B23E66"/>
    <w:rPr>
      <w:b/>
      <w:bCs/>
      <w:sz w:val="20"/>
      <w:szCs w:val="20"/>
    </w:rPr>
  </w:style>
  <w:style w:type="paragraph" w:styleId="Sprechblasentext">
    <w:name w:val="Balloon Text"/>
    <w:basedOn w:val="Standard"/>
    <w:link w:val="SprechblasentextZchn"/>
    <w:uiPriority w:val="99"/>
    <w:semiHidden/>
    <w:unhideWhenUsed/>
    <w:rsid w:val="00B23E66"/>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23E66"/>
    <w:rPr>
      <w:rFonts w:ascii="Tahoma" w:hAnsi="Tahoma" w:cs="Tahoma"/>
      <w:sz w:val="16"/>
      <w:szCs w:val="16"/>
    </w:rPr>
  </w:style>
  <w:style w:type="paragraph" w:styleId="Kopfzeile">
    <w:name w:val="header"/>
    <w:basedOn w:val="Standard"/>
    <w:link w:val="KopfzeileZchn"/>
    <w:uiPriority w:val="99"/>
    <w:unhideWhenUsed/>
    <w:rsid w:val="000827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27DD"/>
  </w:style>
  <w:style w:type="paragraph" w:styleId="Fuzeile">
    <w:name w:val="footer"/>
    <w:basedOn w:val="Standard"/>
    <w:link w:val="FuzeileZchn"/>
    <w:uiPriority w:val="99"/>
    <w:unhideWhenUsed/>
    <w:rsid w:val="000827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27DD"/>
  </w:style>
  <w:style w:type="paragraph" w:styleId="Listenabsatz">
    <w:name w:val="List Paragraph"/>
    <w:basedOn w:val="Standard"/>
    <w:uiPriority w:val="34"/>
    <w:qFormat/>
    <w:rsid w:val="00847072"/>
    <w:pPr>
      <w:ind w:left="720"/>
      <w:contextualSpacing/>
    </w:pPr>
  </w:style>
  <w:style w:type="character" w:styleId="Hyperlink">
    <w:name w:val="Hyperlink"/>
    <w:uiPriority w:val="99"/>
    <w:unhideWhenUsed/>
    <w:rsid w:val="001968E8"/>
    <w:rPr>
      <w:color w:val="0000FF"/>
      <w:u w:val="single"/>
    </w:rPr>
  </w:style>
  <w:style w:type="paragraph" w:styleId="Titel">
    <w:name w:val="Title"/>
    <w:basedOn w:val="Standard"/>
    <w:next w:val="Standard"/>
    <w:link w:val="TitelZchn"/>
    <w:uiPriority w:val="10"/>
    <w:qFormat/>
    <w:rsid w:val="008143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14334"/>
    <w:rPr>
      <w:rFonts w:asciiTheme="majorHAnsi" w:eastAsiaTheme="majorEastAsia" w:hAnsiTheme="majorHAnsi" w:cstheme="majorBidi"/>
      <w:color w:val="17365D" w:themeColor="text2" w:themeShade="BF"/>
      <w:spacing w:val="5"/>
      <w:kern w:val="28"/>
      <w:sz w:val="52"/>
      <w:szCs w:val="52"/>
      <w:lang w:eastAsia="en-US"/>
    </w:rPr>
  </w:style>
  <w:style w:type="paragraph" w:styleId="Untertitel">
    <w:name w:val="Subtitle"/>
    <w:basedOn w:val="Standard"/>
    <w:next w:val="Standard"/>
    <w:link w:val="UntertitelZchn"/>
    <w:uiPriority w:val="11"/>
    <w:qFormat/>
    <w:rsid w:val="008143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14334"/>
    <w:rPr>
      <w:rFonts w:asciiTheme="majorHAnsi" w:eastAsiaTheme="majorEastAsia" w:hAnsiTheme="majorHAnsi" w:cstheme="majorBidi"/>
      <w:i/>
      <w:iCs/>
      <w:color w:val="4F81BD" w:themeColor="accent1"/>
      <w:spacing w:val="15"/>
      <w:sz w:val="24"/>
      <w:szCs w:val="24"/>
      <w:lang w:eastAsia="en-US"/>
    </w:rPr>
  </w:style>
  <w:style w:type="character" w:styleId="Hervorhebung">
    <w:name w:val="Emphasis"/>
    <w:basedOn w:val="Absatz-Standardschriftart"/>
    <w:uiPriority w:val="20"/>
    <w:qFormat/>
    <w:rsid w:val="00814334"/>
    <w:rPr>
      <w:i/>
      <w:iCs/>
    </w:rPr>
  </w:style>
  <w:style w:type="character" w:customStyle="1" w:styleId="berschrift2Zchn">
    <w:name w:val="Überschrift 2 Zchn"/>
    <w:basedOn w:val="Absatz-Standardschriftart"/>
    <w:link w:val="berschrift2"/>
    <w:uiPriority w:val="9"/>
    <w:rsid w:val="00814334"/>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B66AE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4334"/>
    <w:pPr>
      <w:spacing w:after="200" w:line="276" w:lineRule="auto"/>
    </w:pPr>
    <w:rPr>
      <w:rFonts w:asciiTheme="minorHAnsi" w:eastAsiaTheme="minorHAnsi" w:hAnsiTheme="minorHAnsi" w:cstheme="minorBidi"/>
      <w:sz w:val="22"/>
      <w:szCs w:val="22"/>
      <w:lang w:eastAsia="en-US"/>
    </w:rPr>
  </w:style>
  <w:style w:type="paragraph" w:styleId="berschrift2">
    <w:name w:val="heading 2"/>
    <w:basedOn w:val="Standard"/>
    <w:next w:val="Standard"/>
    <w:link w:val="berschrift2Zchn"/>
    <w:uiPriority w:val="9"/>
    <w:unhideWhenUsed/>
    <w:qFormat/>
    <w:rsid w:val="008143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0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B23E66"/>
    <w:rPr>
      <w:sz w:val="16"/>
      <w:szCs w:val="16"/>
    </w:rPr>
  </w:style>
  <w:style w:type="paragraph" w:styleId="Kommentartext">
    <w:name w:val="annotation text"/>
    <w:basedOn w:val="Standard"/>
    <w:link w:val="KommentartextZchn"/>
    <w:uiPriority w:val="99"/>
    <w:semiHidden/>
    <w:unhideWhenUsed/>
    <w:rsid w:val="00B23E66"/>
    <w:pPr>
      <w:spacing w:line="240" w:lineRule="auto"/>
    </w:pPr>
    <w:rPr>
      <w:sz w:val="20"/>
      <w:szCs w:val="20"/>
    </w:rPr>
  </w:style>
  <w:style w:type="character" w:customStyle="1" w:styleId="KommentartextZchn">
    <w:name w:val="Kommentartext Zchn"/>
    <w:link w:val="Kommentartext"/>
    <w:uiPriority w:val="99"/>
    <w:semiHidden/>
    <w:rsid w:val="00B23E66"/>
    <w:rPr>
      <w:sz w:val="20"/>
      <w:szCs w:val="20"/>
    </w:rPr>
  </w:style>
  <w:style w:type="paragraph" w:styleId="Kommentarthema">
    <w:name w:val="annotation subject"/>
    <w:basedOn w:val="Kommentartext"/>
    <w:next w:val="Kommentartext"/>
    <w:link w:val="KommentarthemaZchn"/>
    <w:uiPriority w:val="99"/>
    <w:semiHidden/>
    <w:unhideWhenUsed/>
    <w:rsid w:val="00B23E66"/>
    <w:rPr>
      <w:b/>
      <w:bCs/>
    </w:rPr>
  </w:style>
  <w:style w:type="character" w:customStyle="1" w:styleId="KommentarthemaZchn">
    <w:name w:val="Kommentarthema Zchn"/>
    <w:link w:val="Kommentarthema"/>
    <w:uiPriority w:val="99"/>
    <w:semiHidden/>
    <w:rsid w:val="00B23E66"/>
    <w:rPr>
      <w:b/>
      <w:bCs/>
      <w:sz w:val="20"/>
      <w:szCs w:val="20"/>
    </w:rPr>
  </w:style>
  <w:style w:type="paragraph" w:styleId="Sprechblasentext">
    <w:name w:val="Balloon Text"/>
    <w:basedOn w:val="Standard"/>
    <w:link w:val="SprechblasentextZchn"/>
    <w:uiPriority w:val="99"/>
    <w:semiHidden/>
    <w:unhideWhenUsed/>
    <w:rsid w:val="00B23E66"/>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23E66"/>
    <w:rPr>
      <w:rFonts w:ascii="Tahoma" w:hAnsi="Tahoma" w:cs="Tahoma"/>
      <w:sz w:val="16"/>
      <w:szCs w:val="16"/>
    </w:rPr>
  </w:style>
  <w:style w:type="paragraph" w:styleId="Kopfzeile">
    <w:name w:val="header"/>
    <w:basedOn w:val="Standard"/>
    <w:link w:val="KopfzeileZchn"/>
    <w:uiPriority w:val="99"/>
    <w:unhideWhenUsed/>
    <w:rsid w:val="000827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27DD"/>
  </w:style>
  <w:style w:type="paragraph" w:styleId="Fuzeile">
    <w:name w:val="footer"/>
    <w:basedOn w:val="Standard"/>
    <w:link w:val="FuzeileZchn"/>
    <w:uiPriority w:val="99"/>
    <w:unhideWhenUsed/>
    <w:rsid w:val="000827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27DD"/>
  </w:style>
  <w:style w:type="paragraph" w:styleId="Listenabsatz">
    <w:name w:val="List Paragraph"/>
    <w:basedOn w:val="Standard"/>
    <w:uiPriority w:val="34"/>
    <w:qFormat/>
    <w:rsid w:val="00847072"/>
    <w:pPr>
      <w:ind w:left="720"/>
      <w:contextualSpacing/>
    </w:pPr>
  </w:style>
  <w:style w:type="character" w:styleId="Hyperlink">
    <w:name w:val="Hyperlink"/>
    <w:uiPriority w:val="99"/>
    <w:unhideWhenUsed/>
    <w:rsid w:val="001968E8"/>
    <w:rPr>
      <w:color w:val="0000FF"/>
      <w:u w:val="single"/>
    </w:rPr>
  </w:style>
  <w:style w:type="paragraph" w:styleId="Titel">
    <w:name w:val="Title"/>
    <w:basedOn w:val="Standard"/>
    <w:next w:val="Standard"/>
    <w:link w:val="TitelZchn"/>
    <w:uiPriority w:val="10"/>
    <w:qFormat/>
    <w:rsid w:val="008143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14334"/>
    <w:rPr>
      <w:rFonts w:asciiTheme="majorHAnsi" w:eastAsiaTheme="majorEastAsia" w:hAnsiTheme="majorHAnsi" w:cstheme="majorBidi"/>
      <w:color w:val="17365D" w:themeColor="text2" w:themeShade="BF"/>
      <w:spacing w:val="5"/>
      <w:kern w:val="28"/>
      <w:sz w:val="52"/>
      <w:szCs w:val="52"/>
      <w:lang w:eastAsia="en-US"/>
    </w:rPr>
  </w:style>
  <w:style w:type="paragraph" w:styleId="Untertitel">
    <w:name w:val="Subtitle"/>
    <w:basedOn w:val="Standard"/>
    <w:next w:val="Standard"/>
    <w:link w:val="UntertitelZchn"/>
    <w:uiPriority w:val="11"/>
    <w:qFormat/>
    <w:rsid w:val="008143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14334"/>
    <w:rPr>
      <w:rFonts w:asciiTheme="majorHAnsi" w:eastAsiaTheme="majorEastAsia" w:hAnsiTheme="majorHAnsi" w:cstheme="majorBidi"/>
      <w:i/>
      <w:iCs/>
      <w:color w:val="4F81BD" w:themeColor="accent1"/>
      <w:spacing w:val="15"/>
      <w:sz w:val="24"/>
      <w:szCs w:val="24"/>
      <w:lang w:eastAsia="en-US"/>
    </w:rPr>
  </w:style>
  <w:style w:type="character" w:styleId="Hervorhebung">
    <w:name w:val="Emphasis"/>
    <w:basedOn w:val="Absatz-Standardschriftart"/>
    <w:uiPriority w:val="20"/>
    <w:qFormat/>
    <w:rsid w:val="00814334"/>
    <w:rPr>
      <w:i/>
      <w:iCs/>
    </w:rPr>
  </w:style>
  <w:style w:type="character" w:customStyle="1" w:styleId="berschrift2Zchn">
    <w:name w:val="Überschrift 2 Zchn"/>
    <w:basedOn w:val="Absatz-Standardschriftart"/>
    <w:link w:val="berschrift2"/>
    <w:uiPriority w:val="9"/>
    <w:rsid w:val="00814334"/>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B66AE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86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brandt@bibliotheksverband.de" TargetMode="External"/><Relationship Id="rId4" Type="http://schemas.microsoft.com/office/2007/relationships/stylesWithEffects" Target="stylesWithEffects.xml"/><Relationship Id="rId9" Type="http://schemas.openxmlformats.org/officeDocument/2006/relationships/hyperlink" Target="mailto:wuehr@bibliotheksverband.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A0506-99A0-436C-84A0-B1104063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970</Words>
  <Characters>6115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7071</CharactersWithSpaces>
  <SharedDoc>false</SharedDoc>
  <HLinks>
    <vt:vector size="6" baseType="variant">
      <vt:variant>
        <vt:i4>6750264</vt:i4>
      </vt:variant>
      <vt:variant>
        <vt:i4>0</vt:i4>
      </vt:variant>
      <vt:variant>
        <vt:i4>0</vt:i4>
      </vt:variant>
      <vt:variant>
        <vt:i4>5</vt:i4>
      </vt:variant>
      <vt:variant>
        <vt:lpwstr>http://www.usk.de/pruefverfahren/alterskennzeichen/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LMS-Praktikant</dc:creator>
  <cp:lastModifiedBy>Juliane Brandt</cp:lastModifiedBy>
  <cp:revision>4</cp:revision>
  <cp:lastPrinted>2014-03-07T15:30:00Z</cp:lastPrinted>
  <dcterms:created xsi:type="dcterms:W3CDTF">2019-10-07T12:15:00Z</dcterms:created>
  <dcterms:modified xsi:type="dcterms:W3CDTF">2019-10-16T07:30:00Z</dcterms:modified>
</cp:coreProperties>
</file>